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F3" w:rsidRPr="002133F3" w:rsidRDefault="002133F3" w:rsidP="002133F3">
      <w:pPr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</w:t>
      </w:r>
      <w:r w:rsidRPr="002133F3">
        <w:rPr>
          <w:rFonts w:ascii="Times New Roman" w:hAnsi="Times New Roman"/>
          <w:color w:val="auto"/>
          <w:szCs w:val="24"/>
        </w:rPr>
        <w:t>LIÊN ĐOÀN LAO ĐỘNG TÂY NINH</w:t>
      </w:r>
      <w:r w:rsidRPr="002133F3">
        <w:rPr>
          <w:color w:val="auto"/>
          <w:szCs w:val="24"/>
        </w:rPr>
        <w:t xml:space="preserve">       </w:t>
      </w:r>
      <w:r>
        <w:rPr>
          <w:color w:val="auto"/>
          <w:szCs w:val="24"/>
        </w:rPr>
        <w:t xml:space="preserve"> </w:t>
      </w:r>
      <w:r w:rsidRPr="002133F3">
        <w:rPr>
          <w:b/>
          <w:color w:val="auto"/>
          <w:szCs w:val="24"/>
        </w:rPr>
        <w:t>C</w:t>
      </w:r>
      <w:r w:rsidRPr="002133F3">
        <w:rPr>
          <w:rFonts w:ascii="Times New Roman" w:hAnsi="Times New Roman"/>
          <w:b/>
          <w:color w:val="auto"/>
          <w:szCs w:val="24"/>
        </w:rPr>
        <w:t>ỘNG HÒA XÃ HỘI CHỦ NGHĨA VIỆT NAM</w:t>
      </w:r>
    </w:p>
    <w:p w:rsidR="002133F3" w:rsidRPr="002133F3" w:rsidRDefault="002133F3" w:rsidP="002133F3">
      <w:pPr>
        <w:rPr>
          <w:b/>
          <w:color w:val="auto"/>
          <w:szCs w:val="24"/>
        </w:rPr>
      </w:pPr>
      <w:r w:rsidRPr="002133F3">
        <w:rPr>
          <w:b/>
          <w:color w:val="auto"/>
          <w:sz w:val="20"/>
        </w:rPr>
        <w:t xml:space="preserve">                </w:t>
      </w:r>
      <w:r w:rsidRPr="002133F3">
        <w:rPr>
          <w:rFonts w:ascii="Times New Roman" w:hAnsi="Times New Roman"/>
          <w:b/>
          <w:color w:val="auto"/>
          <w:szCs w:val="24"/>
        </w:rPr>
        <w:t>LIÊN ĐOÀN LAO ĐỘNG</w:t>
      </w:r>
      <w:r w:rsidRPr="002133F3">
        <w:rPr>
          <w:color w:val="auto"/>
          <w:szCs w:val="24"/>
        </w:rPr>
        <w:t xml:space="preserve">                                     </w:t>
      </w:r>
      <w:r w:rsidRPr="002133F3">
        <w:rPr>
          <w:rFonts w:ascii="Times New Roman" w:hAnsi="Times New Roman"/>
          <w:b/>
          <w:color w:val="auto"/>
          <w:szCs w:val="24"/>
        </w:rPr>
        <w:t>Độc lập – Tự do – Hạnh phúc</w:t>
      </w:r>
    </w:p>
    <w:p w:rsidR="002133F3" w:rsidRPr="002133F3" w:rsidRDefault="00744FC2" w:rsidP="002133F3">
      <w:pPr>
        <w:pStyle w:val="Heading1"/>
        <w:jc w:val="left"/>
        <w:rPr>
          <w:color w:val="auto"/>
          <w:sz w:val="22"/>
        </w:rPr>
      </w:pPr>
      <w:r>
        <w:rPr>
          <w:noProof/>
          <w:color w:val="auto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3.5pt;margin-top:.65pt;width:154.5pt;height:0;z-index:251659264" o:connectortype="straight"/>
        </w:pict>
      </w:r>
      <w:r w:rsidR="002133F3" w:rsidRPr="002133F3">
        <w:rPr>
          <w:color w:val="auto"/>
          <w:sz w:val="22"/>
        </w:rPr>
        <w:t xml:space="preserve">         HUYEÄN DÖÔNG MINH CHAÂU                     </w:t>
      </w:r>
    </w:p>
    <w:p w:rsidR="002133F3" w:rsidRPr="002133F3" w:rsidRDefault="00744FC2" w:rsidP="002133F3">
      <w:pPr>
        <w:pStyle w:val="Heading1"/>
        <w:rPr>
          <w:color w:val="auto"/>
          <w:sz w:val="26"/>
        </w:rPr>
      </w:pPr>
      <w:r w:rsidRPr="00744FC2">
        <w:rPr>
          <w:color w:val="auto"/>
        </w:rPr>
        <w:pict>
          <v:line id="_x0000_s1027" style="position:absolute;left:0;text-align:left;z-index:251658240" from="24pt,3.15pt" to="178.5pt,3.15pt"/>
        </w:pict>
      </w:r>
    </w:p>
    <w:p w:rsidR="002133F3" w:rsidRPr="004A3AED" w:rsidRDefault="002133F3" w:rsidP="002133F3">
      <w:pPr>
        <w:jc w:val="both"/>
        <w:rPr>
          <w:rFonts w:ascii="Times New Roman" w:hAnsi="Times New Roman"/>
          <w:i/>
          <w:color w:val="auto"/>
        </w:rPr>
      </w:pPr>
      <w:r w:rsidRPr="002133F3">
        <w:rPr>
          <w:color w:val="auto"/>
        </w:rPr>
        <w:t xml:space="preserve">               </w:t>
      </w:r>
      <w:r w:rsidR="004A3AED">
        <w:rPr>
          <w:rFonts w:ascii="Times New Roman" w:hAnsi="Times New Roman"/>
          <w:color w:val="auto"/>
          <w:sz w:val="26"/>
        </w:rPr>
        <w:t>Số</w:t>
      </w:r>
      <w:r w:rsidRPr="004A3AED">
        <w:rPr>
          <w:rFonts w:ascii="Times New Roman" w:hAnsi="Times New Roman"/>
          <w:color w:val="auto"/>
          <w:sz w:val="26"/>
        </w:rPr>
        <w:t xml:space="preserve">: </w:t>
      </w:r>
      <w:r w:rsidR="004879C7">
        <w:rPr>
          <w:rFonts w:ascii="Times New Roman" w:hAnsi="Times New Roman"/>
          <w:color w:val="auto"/>
          <w:sz w:val="26"/>
        </w:rPr>
        <w:t>88</w:t>
      </w:r>
      <w:r w:rsidRPr="004A3AED">
        <w:rPr>
          <w:rFonts w:ascii="Times New Roman" w:hAnsi="Times New Roman"/>
          <w:color w:val="auto"/>
          <w:sz w:val="26"/>
        </w:rPr>
        <w:t>/</w:t>
      </w:r>
      <w:r w:rsidR="004A3AED">
        <w:rPr>
          <w:rFonts w:ascii="Times New Roman" w:hAnsi="Times New Roman"/>
          <w:color w:val="auto"/>
          <w:sz w:val="26"/>
        </w:rPr>
        <w:t>TB-LĐLĐ</w:t>
      </w:r>
      <w:r w:rsidRPr="004A3AED">
        <w:rPr>
          <w:rFonts w:ascii="Times New Roman" w:hAnsi="Times New Roman"/>
          <w:color w:val="auto"/>
          <w:sz w:val="26"/>
        </w:rPr>
        <w:t xml:space="preserve">              </w:t>
      </w:r>
      <w:r w:rsidRPr="004A3AED">
        <w:rPr>
          <w:rFonts w:ascii="Times New Roman" w:hAnsi="Times New Roman"/>
          <w:i/>
          <w:color w:val="auto"/>
          <w:sz w:val="26"/>
        </w:rPr>
        <w:t>Huyện</w:t>
      </w:r>
      <w:r w:rsidRPr="004A3AED">
        <w:rPr>
          <w:rFonts w:ascii="Times New Roman" w:hAnsi="Times New Roman"/>
          <w:color w:val="auto"/>
          <w:sz w:val="26"/>
        </w:rPr>
        <w:t xml:space="preserve"> </w:t>
      </w:r>
      <w:r w:rsidR="004A3AED">
        <w:rPr>
          <w:rFonts w:ascii="Times New Roman" w:hAnsi="Times New Roman"/>
          <w:i/>
          <w:color w:val="auto"/>
          <w:sz w:val="26"/>
        </w:rPr>
        <w:t>Dương Minh Châu, ngày</w:t>
      </w:r>
      <w:r w:rsidRPr="004A3AED">
        <w:rPr>
          <w:rFonts w:ascii="Times New Roman" w:hAnsi="Times New Roman"/>
          <w:i/>
          <w:color w:val="auto"/>
          <w:sz w:val="26"/>
        </w:rPr>
        <w:t xml:space="preserve"> </w:t>
      </w:r>
      <w:r w:rsidR="004879C7">
        <w:rPr>
          <w:rFonts w:ascii="Times New Roman" w:hAnsi="Times New Roman"/>
          <w:i/>
          <w:color w:val="auto"/>
          <w:sz w:val="26"/>
        </w:rPr>
        <w:t>07</w:t>
      </w:r>
      <w:r w:rsidRPr="004A3AED">
        <w:rPr>
          <w:rFonts w:ascii="Times New Roman" w:hAnsi="Times New Roman"/>
          <w:i/>
          <w:color w:val="auto"/>
          <w:sz w:val="26"/>
        </w:rPr>
        <w:t xml:space="preserve"> </w:t>
      </w:r>
      <w:r w:rsidR="004A3AED">
        <w:rPr>
          <w:rFonts w:ascii="Times New Roman" w:hAnsi="Times New Roman"/>
          <w:i/>
          <w:color w:val="auto"/>
          <w:sz w:val="26"/>
        </w:rPr>
        <w:t>tháng</w:t>
      </w:r>
      <w:r w:rsidRPr="004A3AED">
        <w:rPr>
          <w:rFonts w:ascii="Times New Roman" w:hAnsi="Times New Roman"/>
          <w:i/>
          <w:color w:val="auto"/>
          <w:sz w:val="26"/>
        </w:rPr>
        <w:t xml:space="preserve"> 4  n</w:t>
      </w:r>
      <w:r w:rsidR="004A3AED">
        <w:rPr>
          <w:rFonts w:ascii="Times New Roman" w:hAnsi="Times New Roman"/>
          <w:i/>
          <w:color w:val="auto"/>
          <w:sz w:val="26"/>
        </w:rPr>
        <w:t xml:space="preserve">ăm </w:t>
      </w:r>
      <w:r w:rsidRPr="004A3AED">
        <w:rPr>
          <w:rFonts w:ascii="Times New Roman" w:hAnsi="Times New Roman"/>
          <w:i/>
          <w:color w:val="auto"/>
          <w:sz w:val="26"/>
        </w:rPr>
        <w:t xml:space="preserve"> 2017</w:t>
      </w:r>
    </w:p>
    <w:p w:rsidR="002133F3" w:rsidRPr="002133F3" w:rsidRDefault="002133F3" w:rsidP="002133F3">
      <w:pPr>
        <w:rPr>
          <w:color w:val="auto"/>
          <w:sz w:val="28"/>
        </w:rPr>
      </w:pPr>
    </w:p>
    <w:p w:rsidR="002133F3" w:rsidRPr="002133F3" w:rsidRDefault="002133F3" w:rsidP="002133F3">
      <w:pPr>
        <w:pStyle w:val="Heading1"/>
        <w:rPr>
          <w:rFonts w:ascii="Times New Roman" w:hAnsi="Times New Roman"/>
          <w:color w:val="auto"/>
        </w:rPr>
      </w:pPr>
      <w:r w:rsidRPr="002133F3">
        <w:rPr>
          <w:rFonts w:ascii="Times New Roman" w:hAnsi="Times New Roman"/>
          <w:color w:val="auto"/>
        </w:rPr>
        <w:t>THÔNG BÁO</w:t>
      </w:r>
    </w:p>
    <w:p w:rsidR="002133F3" w:rsidRPr="004A3AED" w:rsidRDefault="002133F3" w:rsidP="002133F3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4A3AED">
        <w:rPr>
          <w:rFonts w:ascii="Times New Roman" w:hAnsi="Times New Roman"/>
          <w:b/>
          <w:color w:val="auto"/>
          <w:sz w:val="28"/>
          <w:szCs w:val="28"/>
        </w:rPr>
        <w:t>Lịch thông qua nhân sự, văn kiện CĐCS trực thuộc Liên đoàn Lao động huyện</w:t>
      </w:r>
    </w:p>
    <w:p w:rsidR="002133F3" w:rsidRPr="002133F3" w:rsidRDefault="002133F3" w:rsidP="002133F3">
      <w:pPr>
        <w:jc w:val="center"/>
        <w:rPr>
          <w:color w:val="auto"/>
          <w:sz w:val="30"/>
        </w:rPr>
      </w:pPr>
      <w:r w:rsidRPr="002133F3">
        <w:rPr>
          <w:color w:val="auto"/>
          <w:sz w:val="30"/>
        </w:rPr>
        <w:t>---------------------</w:t>
      </w:r>
    </w:p>
    <w:p w:rsidR="00352A9F" w:rsidRPr="00352A9F" w:rsidRDefault="00352A9F" w:rsidP="00352A9F">
      <w:pPr>
        <w:spacing w:before="12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52A9F">
        <w:rPr>
          <w:rFonts w:ascii="Times New Roman" w:hAnsi="Times New Roman"/>
          <w:color w:val="auto"/>
          <w:sz w:val="28"/>
          <w:szCs w:val="28"/>
        </w:rPr>
        <w:t xml:space="preserve">Thực hiện </w:t>
      </w:r>
      <w:r w:rsidR="00933C43" w:rsidRPr="00352A9F">
        <w:rPr>
          <w:rFonts w:ascii="Times New Roman" w:hAnsi="Times New Roman"/>
          <w:color w:val="auto"/>
          <w:sz w:val="28"/>
          <w:szCs w:val="28"/>
        </w:rPr>
        <w:t xml:space="preserve">Công văn số 531-CV/HU, ngày 12/01/2017 của Ban Thường vụ Huyện ủy về việc lãnh đạo, chỉ đạo Đại hội Công đoàn các cấp trong huyện nhiệm kỳ 2018 </w:t>
      </w:r>
      <w:r w:rsidR="00933C43">
        <w:rPr>
          <w:rFonts w:ascii="Times New Roman" w:hAnsi="Times New Roman"/>
          <w:color w:val="auto"/>
          <w:sz w:val="28"/>
          <w:szCs w:val="28"/>
        </w:rPr>
        <w:t>–</w:t>
      </w:r>
      <w:r w:rsidR="00933C43" w:rsidRPr="00352A9F">
        <w:rPr>
          <w:rFonts w:ascii="Times New Roman" w:hAnsi="Times New Roman"/>
          <w:color w:val="auto"/>
          <w:sz w:val="28"/>
          <w:szCs w:val="28"/>
        </w:rPr>
        <w:t xml:space="preserve"> 2023</w:t>
      </w:r>
      <w:r w:rsidR="00933C43">
        <w:rPr>
          <w:rFonts w:ascii="Times New Roman" w:hAnsi="Times New Roman"/>
          <w:color w:val="auto"/>
          <w:sz w:val="28"/>
          <w:szCs w:val="28"/>
        </w:rPr>
        <w:t xml:space="preserve"> và </w:t>
      </w:r>
      <w:r w:rsidRPr="00352A9F">
        <w:rPr>
          <w:rFonts w:ascii="Times New Roman" w:hAnsi="Times New Roman"/>
          <w:color w:val="auto"/>
          <w:sz w:val="28"/>
          <w:szCs w:val="28"/>
        </w:rPr>
        <w:t xml:space="preserve">Kế hoạch số </w:t>
      </w:r>
      <w:r w:rsidR="00EF3E3B">
        <w:rPr>
          <w:rFonts w:ascii="Times New Roman" w:hAnsi="Times New Roman"/>
          <w:color w:val="auto"/>
          <w:sz w:val="28"/>
          <w:szCs w:val="28"/>
        </w:rPr>
        <w:t>171</w:t>
      </w:r>
      <w:r w:rsidRPr="00352A9F">
        <w:rPr>
          <w:rFonts w:ascii="Times New Roman" w:hAnsi="Times New Roman"/>
          <w:color w:val="auto"/>
          <w:sz w:val="28"/>
          <w:szCs w:val="28"/>
        </w:rPr>
        <w:t>/KH-LĐLĐ, ngày 2</w:t>
      </w:r>
      <w:r w:rsidR="00EF3E3B">
        <w:rPr>
          <w:rFonts w:ascii="Times New Roman" w:hAnsi="Times New Roman"/>
          <w:color w:val="auto"/>
          <w:sz w:val="28"/>
          <w:szCs w:val="28"/>
        </w:rPr>
        <w:t>8</w:t>
      </w:r>
      <w:r w:rsidRPr="00352A9F">
        <w:rPr>
          <w:rFonts w:ascii="Times New Roman" w:hAnsi="Times New Roman"/>
          <w:color w:val="auto"/>
          <w:sz w:val="28"/>
          <w:szCs w:val="28"/>
        </w:rPr>
        <w:t>/</w:t>
      </w:r>
      <w:r w:rsidR="00EF3E3B">
        <w:rPr>
          <w:rFonts w:ascii="Times New Roman" w:hAnsi="Times New Roman"/>
          <w:color w:val="auto"/>
          <w:sz w:val="28"/>
          <w:szCs w:val="28"/>
        </w:rPr>
        <w:t>3</w:t>
      </w:r>
      <w:r w:rsidRPr="00352A9F">
        <w:rPr>
          <w:rFonts w:ascii="Times New Roman" w:hAnsi="Times New Roman"/>
          <w:color w:val="auto"/>
          <w:sz w:val="28"/>
          <w:szCs w:val="28"/>
        </w:rPr>
        <w:t xml:space="preserve">/2017 của Ban Thường vụ Liên đoàn Lao động </w:t>
      </w:r>
      <w:r w:rsidR="00EF3E3B">
        <w:rPr>
          <w:rFonts w:ascii="Times New Roman" w:hAnsi="Times New Roman"/>
          <w:color w:val="auto"/>
          <w:sz w:val="28"/>
          <w:szCs w:val="28"/>
        </w:rPr>
        <w:t>huyện</w:t>
      </w:r>
      <w:r w:rsidRPr="00352A9F">
        <w:rPr>
          <w:rFonts w:ascii="Times New Roman" w:hAnsi="Times New Roman"/>
          <w:color w:val="auto"/>
          <w:sz w:val="28"/>
          <w:szCs w:val="28"/>
        </w:rPr>
        <w:t xml:space="preserve"> về Đại hội Công đoàn các cấp tiến tới Đại hội IX Công đoàn </w:t>
      </w:r>
      <w:r w:rsidR="00EF3E3B">
        <w:rPr>
          <w:rFonts w:ascii="Times New Roman" w:hAnsi="Times New Roman"/>
          <w:color w:val="auto"/>
          <w:sz w:val="28"/>
          <w:szCs w:val="28"/>
        </w:rPr>
        <w:t>huyện Dương Minh Châu</w:t>
      </w:r>
      <w:r w:rsidRPr="00352A9F">
        <w:rPr>
          <w:rFonts w:ascii="Times New Roman" w:hAnsi="Times New Roman"/>
          <w:color w:val="auto"/>
          <w:sz w:val="28"/>
          <w:szCs w:val="28"/>
        </w:rPr>
        <w:t>, nhiệm kỳ 2018-2023;</w:t>
      </w:r>
    </w:p>
    <w:p w:rsidR="002133F3" w:rsidRPr="002133F3" w:rsidRDefault="002133F3" w:rsidP="002133F3">
      <w:pPr>
        <w:pStyle w:val="BodyText2"/>
        <w:rPr>
          <w:rFonts w:ascii="Times New Roman" w:hAnsi="Times New Roman"/>
          <w:color w:val="auto"/>
        </w:rPr>
      </w:pPr>
      <w:r w:rsidRPr="002133F3">
        <w:rPr>
          <w:color w:val="auto"/>
        </w:rPr>
        <w:tab/>
        <w:t>Ban Th</w:t>
      </w:r>
      <w:r w:rsidRPr="002133F3">
        <w:rPr>
          <w:rFonts w:ascii="Times New Roman" w:hAnsi="Times New Roman"/>
          <w:color w:val="auto"/>
          <w:lang w:val="vi-VN"/>
        </w:rPr>
        <w:t xml:space="preserve">ường vụ Liên đoàn Lao động (LĐLĐ) huyện </w:t>
      </w:r>
      <w:r w:rsidRPr="002133F3">
        <w:rPr>
          <w:rFonts w:ascii="Times New Roman" w:hAnsi="Times New Roman"/>
          <w:color w:val="auto"/>
        </w:rPr>
        <w:t>thông báo lịch</w:t>
      </w:r>
      <w:r w:rsidRPr="002133F3">
        <w:rPr>
          <w:rFonts w:ascii="Times New Roman" w:hAnsi="Times New Roman"/>
          <w:color w:val="auto"/>
          <w:lang w:val="vi-VN"/>
        </w:rPr>
        <w:t xml:space="preserve"> </w:t>
      </w:r>
      <w:r w:rsidRPr="002133F3">
        <w:rPr>
          <w:rFonts w:ascii="Times New Roman" w:hAnsi="Times New Roman"/>
          <w:color w:val="auto"/>
        </w:rPr>
        <w:t xml:space="preserve">thông qua </w:t>
      </w:r>
      <w:r w:rsidRPr="002133F3">
        <w:rPr>
          <w:rFonts w:ascii="Times New Roman" w:hAnsi="Times New Roman"/>
          <w:color w:val="auto"/>
          <w:lang w:val="vi-VN"/>
        </w:rPr>
        <w:t>nhân sự, văn kiện CĐCS trực thuộc LĐLĐ huy</w:t>
      </w:r>
      <w:r w:rsidRPr="002133F3">
        <w:rPr>
          <w:rFonts w:ascii="Times New Roman" w:hAnsi="Times New Roman"/>
          <w:color w:val="auto"/>
        </w:rPr>
        <w:t>ện</w:t>
      </w:r>
      <w:r w:rsidRPr="002133F3">
        <w:rPr>
          <w:rFonts w:ascii="Times New Roman" w:hAnsi="Times New Roman"/>
          <w:color w:val="auto"/>
          <w:lang w:val="vi-VN"/>
        </w:rPr>
        <w:t xml:space="preserve"> như sau:</w:t>
      </w:r>
    </w:p>
    <w:p w:rsidR="002133F3" w:rsidRPr="002133F3" w:rsidRDefault="002133F3" w:rsidP="002133F3">
      <w:pPr>
        <w:rPr>
          <w:rFonts w:ascii="Times New Roman" w:hAnsi="Times New Roman"/>
          <w:color w:val="auto"/>
        </w:rPr>
      </w:pPr>
    </w:p>
    <w:p w:rsidR="002133F3" w:rsidRPr="002133F3" w:rsidRDefault="002133F3" w:rsidP="002133F3">
      <w:pPr>
        <w:ind w:firstLine="720"/>
        <w:rPr>
          <w:rFonts w:ascii="Times New Roman" w:hAnsi="Times New Roman"/>
          <w:b/>
          <w:color w:val="auto"/>
          <w:sz w:val="28"/>
          <w:szCs w:val="28"/>
        </w:rPr>
      </w:pPr>
      <w:r w:rsidRPr="002133F3">
        <w:rPr>
          <w:rFonts w:ascii="Times New Roman" w:hAnsi="Times New Roman"/>
          <w:b/>
          <w:color w:val="auto"/>
          <w:sz w:val="28"/>
          <w:szCs w:val="28"/>
        </w:rPr>
        <w:t>1-Thời gian:</w:t>
      </w:r>
    </w:p>
    <w:p w:rsidR="002133F3" w:rsidRPr="002133F3" w:rsidRDefault="002133F3" w:rsidP="002133F3">
      <w:pPr>
        <w:ind w:firstLine="720"/>
        <w:rPr>
          <w:rFonts w:ascii="Times New Roman" w:hAnsi="Times New Roman"/>
          <w:b/>
          <w:color w:val="auto"/>
          <w:sz w:val="28"/>
          <w:szCs w:val="28"/>
        </w:rPr>
      </w:pPr>
      <w:r w:rsidRPr="002133F3">
        <w:rPr>
          <w:rFonts w:ascii="Times New Roman" w:hAnsi="Times New Roman"/>
          <w:b/>
          <w:color w:val="auto"/>
          <w:sz w:val="28"/>
          <w:szCs w:val="28"/>
        </w:rPr>
        <w:tab/>
      </w:r>
    </w:p>
    <w:tbl>
      <w:tblPr>
        <w:tblStyle w:val="TableGrid"/>
        <w:tblW w:w="10188" w:type="dxa"/>
        <w:tblLook w:val="01E0"/>
      </w:tblPr>
      <w:tblGrid>
        <w:gridCol w:w="828"/>
        <w:gridCol w:w="1440"/>
        <w:gridCol w:w="1260"/>
        <w:gridCol w:w="5220"/>
        <w:gridCol w:w="1440"/>
      </w:tblGrid>
      <w:tr w:rsidR="002133F3" w:rsidRPr="002133F3" w:rsidTr="002133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F3" w:rsidRPr="002133F3" w:rsidRDefault="002133F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2133F3">
              <w:rPr>
                <w:b/>
                <w:color w:val="auto"/>
                <w:sz w:val="28"/>
              </w:rPr>
              <w:t>S</w:t>
            </w:r>
            <w:r w:rsidRPr="002133F3">
              <w:rPr>
                <w:rFonts w:ascii="Times New Roman" w:hAnsi="Times New Roman"/>
                <w:b/>
                <w:color w:val="auto"/>
                <w:sz w:val="28"/>
              </w:rPr>
              <w:t>ố TT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F3" w:rsidRPr="002133F3" w:rsidRDefault="002133F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b/>
                <w:color w:val="auto"/>
                <w:sz w:val="28"/>
              </w:rPr>
              <w:t>Ngày, tháng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F3" w:rsidRPr="002133F3" w:rsidRDefault="002133F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b/>
                <w:color w:val="auto"/>
                <w:sz w:val="28"/>
              </w:rPr>
              <w:t>Đơn vị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F3" w:rsidRPr="002133F3" w:rsidRDefault="002133F3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b/>
                <w:color w:val="auto"/>
                <w:sz w:val="28"/>
              </w:rPr>
              <w:t>Ghi chú</w:t>
            </w:r>
          </w:p>
        </w:tc>
      </w:tr>
      <w:tr w:rsidR="00854D5A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A" w:rsidRPr="002133F3" w:rsidRDefault="00854D5A" w:rsidP="00F65165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16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-5-201</w:t>
            </w:r>
            <w:r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Default="00854D5A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Hội Nông dân</w:t>
            </w:r>
          </w:p>
          <w:p w:rsidR="00854D5A" w:rsidRPr="002133F3" w:rsidRDefault="00854D5A" w:rsidP="00854D5A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Hội LHPN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54D5A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A" w:rsidRPr="002133F3" w:rsidRDefault="00854D5A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Chiều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Default="00854D5A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MTTQ-NCT</w:t>
            </w:r>
          </w:p>
          <w:p w:rsidR="00854D5A" w:rsidRPr="002133F3" w:rsidRDefault="00854D5A" w:rsidP="00854D5A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Dân vận -LĐLĐ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54D5A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03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A" w:rsidRPr="002133F3" w:rsidRDefault="00854D5A" w:rsidP="00F65165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17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-5-201</w:t>
            </w:r>
            <w:r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Default="00854D5A" w:rsidP="00DE5832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Văn phòng Huyện ủy</w:t>
            </w:r>
          </w:p>
          <w:p w:rsidR="00854D5A" w:rsidRPr="002133F3" w:rsidRDefault="00854D5A" w:rsidP="00854D5A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Ban Tổ chức Huyện ủy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54D5A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A" w:rsidRPr="002133F3" w:rsidRDefault="00854D5A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Chiều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Default="00854D5A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Ban Tuyên giáo Huyện ủy</w:t>
            </w:r>
          </w:p>
          <w:p w:rsidR="00854D5A" w:rsidRPr="002133F3" w:rsidRDefault="00854D5A" w:rsidP="00854D5A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Ủy ban kiểm tra Huyện ủy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54D5A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05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A" w:rsidRPr="002133F3" w:rsidRDefault="00854D5A" w:rsidP="00F65165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18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-5-201</w:t>
            </w:r>
            <w:r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Default="00854D5A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Trung tâm bồi dưỡng chính trị</w:t>
            </w:r>
          </w:p>
          <w:p w:rsidR="00854D5A" w:rsidRPr="002133F3" w:rsidRDefault="00854D5A" w:rsidP="00854D5A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Trung tâm quản lý đầu tư xây dựng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54D5A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A" w:rsidRPr="002133F3" w:rsidRDefault="00854D5A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Chiều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Default="00854D5A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CĐCS Phòng Y tế</w:t>
            </w:r>
          </w:p>
          <w:p w:rsidR="00854D5A" w:rsidRPr="002133F3" w:rsidRDefault="00854D5A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CĐCS Phòng Văn hóa và 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54D5A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07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A" w:rsidRPr="002133F3" w:rsidRDefault="00854D5A" w:rsidP="00F65165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19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-5-201</w:t>
            </w:r>
            <w:r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Sáng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Default="00854D5A" w:rsidP="00DE5832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CĐCS Thanh Tra</w:t>
            </w:r>
          </w:p>
          <w:p w:rsidR="00854D5A" w:rsidRPr="002133F3" w:rsidRDefault="00854D5A" w:rsidP="00DE5832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Tòa </w:t>
            </w:r>
            <w:r>
              <w:rPr>
                <w:rFonts w:ascii="Times New Roman" w:hAnsi="Times New Roman"/>
                <w:color w:val="auto"/>
                <w:sz w:val="28"/>
              </w:rPr>
              <w:t>án, Viện kiểm sát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54D5A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A" w:rsidRPr="002133F3" w:rsidRDefault="00854D5A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Chiều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Default="00854D5A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CĐCS Huyện đoàn-Hội CCB</w:t>
            </w:r>
          </w:p>
          <w:p w:rsidR="00854D5A" w:rsidRPr="002133F3" w:rsidRDefault="00854D5A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CĐCS Đài Truyền thanh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54D5A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09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A" w:rsidRPr="002133F3" w:rsidRDefault="00854D5A" w:rsidP="00F65165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22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-5-201</w:t>
            </w:r>
            <w:r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Default="00854D5A" w:rsidP="00DE5832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Văn phòng HĐND-UBND</w:t>
            </w:r>
          </w:p>
          <w:p w:rsidR="00854D5A" w:rsidRPr="002133F3" w:rsidRDefault="00854D5A" w:rsidP="00854D5A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Chi cục thi hành án dân sự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54D5A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A" w:rsidRPr="002133F3" w:rsidRDefault="00854D5A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Chiều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Default="00854D5A" w:rsidP="00DE5832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phòng Tài chính-KH</w:t>
            </w:r>
          </w:p>
          <w:p w:rsidR="00854D5A" w:rsidRPr="002133F3" w:rsidRDefault="00854D5A" w:rsidP="00854D5A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phòng TN-MT-TK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54D5A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lastRenderedPageBreak/>
              <w:t>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A" w:rsidRPr="002133F3" w:rsidRDefault="00854D5A" w:rsidP="00F65165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23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-5-201</w:t>
            </w:r>
            <w:r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Sáng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Default="00854D5A" w:rsidP="00DE5832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phòng NN-PTNT</w:t>
            </w:r>
          </w:p>
          <w:p w:rsidR="00854D5A" w:rsidRPr="002133F3" w:rsidRDefault="00854D5A" w:rsidP="00854D5A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phòng LĐ-TB và XH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54D5A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A" w:rsidRPr="002133F3" w:rsidRDefault="00854D5A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Chiều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Default="00854D5A" w:rsidP="00DE5832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Chi cục thuế</w:t>
            </w:r>
          </w:p>
          <w:p w:rsidR="00854D5A" w:rsidRPr="002133F3" w:rsidRDefault="00854D5A" w:rsidP="00854D5A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Tư pháp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54D5A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13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A" w:rsidRPr="002133F3" w:rsidRDefault="00854D5A" w:rsidP="00F65165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24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-5-201</w:t>
            </w:r>
            <w:r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Default="00854D5A" w:rsidP="00DE5832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phòng Nội vụ</w:t>
            </w:r>
          </w:p>
          <w:p w:rsidR="00854D5A" w:rsidRPr="002133F3" w:rsidRDefault="00854D5A" w:rsidP="00DE5832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5C1BB4">
              <w:rPr>
                <w:rFonts w:ascii="Times New Roman" w:hAnsi="Times New Roman"/>
                <w:color w:val="auto"/>
                <w:sz w:val="28"/>
              </w:rPr>
              <w:t>CĐCS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Trung tâm VHTT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854D5A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A" w:rsidRPr="002133F3" w:rsidRDefault="00854D5A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Chiều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A" w:rsidRDefault="00854D5A" w:rsidP="007247C6">
            <w:pPr>
              <w:rPr>
                <w:rFonts w:ascii="Times New Roman" w:hAnsi="Times New Roman"/>
                <w:color w:val="auto"/>
                <w:sz w:val="28"/>
              </w:rPr>
            </w:pPr>
            <w:r w:rsidRPr="005C1BB4">
              <w:rPr>
                <w:rFonts w:ascii="Times New Roman" w:hAnsi="Times New Roman"/>
                <w:color w:val="auto"/>
                <w:sz w:val="28"/>
              </w:rPr>
              <w:t>CĐCS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 Kho Bạc</w:t>
            </w:r>
            <w:r w:rsidR="00953710">
              <w:rPr>
                <w:rFonts w:ascii="Times New Roman" w:hAnsi="Times New Roman"/>
                <w:color w:val="auto"/>
                <w:sz w:val="28"/>
              </w:rPr>
              <w:t>, Quỹ tín dụng</w:t>
            </w:r>
          </w:p>
          <w:p w:rsidR="00854D5A" w:rsidRDefault="00854D5A" w:rsidP="007247C6">
            <w:r w:rsidRPr="005C1BB4">
              <w:rPr>
                <w:rFonts w:ascii="Times New Roman" w:hAnsi="Times New Roman"/>
                <w:color w:val="auto"/>
                <w:sz w:val="28"/>
              </w:rPr>
              <w:t>CĐCS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Phòng KT-HT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A" w:rsidRPr="002133F3" w:rsidRDefault="00854D5A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953710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0" w:rsidRPr="002133F3" w:rsidRDefault="00953710" w:rsidP="00F65165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25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-5-201</w:t>
            </w:r>
            <w:r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 w:rsidP="00A95302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Thị trấn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953710" w:rsidRPr="002133F3" w:rsidTr="002133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0" w:rsidRPr="002133F3" w:rsidRDefault="00953710">
            <w:pPr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Chiều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 w:rsidP="00A95302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CĐCS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 xã Suối Đá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953710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0" w:rsidRPr="002133F3" w:rsidRDefault="00953710" w:rsidP="00F65165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26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-5-201</w:t>
            </w:r>
            <w:r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 w:rsidP="00A95302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CĐCS xã Phan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953710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0" w:rsidRPr="002133F3" w:rsidRDefault="00953710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Chiều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 w:rsidP="00A95302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CĐCS xã Bàu Năng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953710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0" w:rsidRPr="002133F3" w:rsidRDefault="00953710" w:rsidP="00F65165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29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-5-201</w:t>
            </w:r>
            <w:r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Sáng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 w:rsidP="00A95302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CĐCS xã Chà Là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953710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0" w:rsidRPr="002133F3" w:rsidRDefault="00953710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Chiều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 w:rsidP="00B73E74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xã </w:t>
            </w:r>
            <w:r w:rsidR="00B73E74">
              <w:rPr>
                <w:rFonts w:ascii="Times New Roman" w:hAnsi="Times New Roman"/>
                <w:color w:val="auto"/>
                <w:sz w:val="28"/>
              </w:rPr>
              <w:t>Cầu Khởi</w:t>
            </w:r>
            <w:r w:rsidR="00B73E74" w:rsidRPr="002133F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953710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0" w:rsidRPr="002133F3" w:rsidRDefault="003653DD" w:rsidP="00F65165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30</w:t>
            </w:r>
            <w:r w:rsidR="00953710" w:rsidRPr="002133F3">
              <w:rPr>
                <w:rFonts w:ascii="Times New Roman" w:hAnsi="Times New Roman"/>
                <w:color w:val="auto"/>
                <w:sz w:val="28"/>
              </w:rPr>
              <w:t>-5-201</w:t>
            </w:r>
            <w:r w:rsidR="00953710"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 w:rsidP="00B73E74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CĐCS xã </w:t>
            </w:r>
            <w:r w:rsidR="00B73E74" w:rsidRPr="002133F3">
              <w:rPr>
                <w:rFonts w:ascii="Times New Roman" w:hAnsi="Times New Roman"/>
                <w:color w:val="auto"/>
                <w:sz w:val="28"/>
              </w:rPr>
              <w:t>Truông Mít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953710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0" w:rsidRPr="002133F3" w:rsidRDefault="00953710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Chiều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CĐCS xã Lộc Ninh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953710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23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0" w:rsidRPr="002133F3" w:rsidRDefault="00953710" w:rsidP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3</w:t>
            </w:r>
            <w:r w:rsidR="003653DD">
              <w:rPr>
                <w:rFonts w:ascii="Times New Roman" w:hAnsi="Times New Roman"/>
                <w:color w:val="auto"/>
                <w:sz w:val="28"/>
              </w:rPr>
              <w:t>1</w:t>
            </w:r>
            <w:r>
              <w:rPr>
                <w:rFonts w:ascii="Times New Roman" w:hAnsi="Times New Roman"/>
                <w:color w:val="auto"/>
                <w:sz w:val="28"/>
              </w:rPr>
              <w:t>-5-2017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CĐCS xã Bến Củi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953710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710" w:rsidRPr="002133F3" w:rsidRDefault="00953710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Chiều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10" w:rsidRPr="002133F3" w:rsidRDefault="00953710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CĐCS xã Phước Minh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10" w:rsidRPr="002133F3" w:rsidRDefault="00953710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264453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A9530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01-6-2017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264453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CĐCS xã Phước Ninh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264453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264453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Chiều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CĐCS Công ty TNHH Vĩnh Thịnh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264453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A9530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0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2-</w:t>
            </w:r>
            <w:r>
              <w:rPr>
                <w:rFonts w:ascii="Times New Roman" w:hAnsi="Times New Roman"/>
                <w:color w:val="auto"/>
                <w:sz w:val="28"/>
              </w:rPr>
              <w:t>6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-201</w:t>
            </w:r>
            <w:r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264453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Công ty TNHH Can Sports VN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264453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264453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Chiều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C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ĐCS </w:t>
            </w:r>
            <w:r>
              <w:rPr>
                <w:rFonts w:ascii="Times New Roman" w:hAnsi="Times New Roman"/>
                <w:color w:val="auto"/>
                <w:sz w:val="28"/>
              </w:rPr>
              <w:t>Công ty cổ phần Fico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264453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A9530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05-6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-201</w:t>
            </w:r>
            <w:r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264453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Công ty TNHH Hương Giang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264453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264453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Chiều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Công ty TNHH </w:t>
            </w:r>
            <w:r>
              <w:rPr>
                <w:rFonts w:ascii="Times New Roman" w:hAnsi="Times New Roman"/>
                <w:color w:val="auto"/>
                <w:sz w:val="28"/>
              </w:rPr>
              <w:t>Thực Thượng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264453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31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A9530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06-6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-201</w:t>
            </w:r>
            <w:r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Công ty TNHH </w:t>
            </w:r>
            <w:r>
              <w:rPr>
                <w:rFonts w:ascii="Times New Roman" w:hAnsi="Times New Roman"/>
                <w:color w:val="auto"/>
                <w:sz w:val="28"/>
              </w:rPr>
              <w:t>Khương Vinh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264453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Chiều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CĐCS Công ty TNHH MTV Trà Tâm 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264453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33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A9530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07-6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-201</w:t>
            </w:r>
            <w:r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CĐCS Công ty TNHH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Như Anh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34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Chiều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DNTN Tân Phúc Phụng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35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A9530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08-6</w:t>
            </w:r>
            <w:r w:rsidRPr="002133F3">
              <w:rPr>
                <w:rFonts w:ascii="Times New Roman" w:hAnsi="Times New Roman"/>
                <w:color w:val="auto"/>
                <w:sz w:val="28"/>
              </w:rPr>
              <w:t>-201</w:t>
            </w:r>
            <w:r>
              <w:rPr>
                <w:rFonts w:ascii="Times New Roman" w:hAnsi="Times New Roman"/>
                <w:color w:val="auto"/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Công ty TNHH </w:t>
            </w:r>
            <w:r>
              <w:rPr>
                <w:rFonts w:ascii="Times New Roman" w:hAnsi="Times New Roman"/>
                <w:color w:val="auto"/>
                <w:sz w:val="28"/>
              </w:rPr>
              <w:t>Hoa Phát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Chiều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Công ty TNHH </w:t>
            </w:r>
            <w:r>
              <w:rPr>
                <w:rFonts w:ascii="Times New Roman" w:hAnsi="Times New Roman"/>
                <w:color w:val="auto"/>
                <w:sz w:val="28"/>
              </w:rPr>
              <w:t>Hoa Rồng Đen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A95302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09-6-2017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Công ty TNHH Tinh bột sắn DMC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Chiều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CĐCS DNTN Hồng Phát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F65165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12</w:t>
            </w:r>
            <w:r>
              <w:rPr>
                <w:rFonts w:ascii="Times New Roman" w:hAnsi="Times New Roman"/>
                <w:color w:val="auto"/>
                <w:sz w:val="28"/>
              </w:rPr>
              <w:t>-6-2017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3653DD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Công ty TNHH Minh Châu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2824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center"/>
              <w:rPr>
                <w:color w:val="auto"/>
                <w:sz w:val="28"/>
              </w:rPr>
            </w:pPr>
            <w:r w:rsidRPr="002133F3">
              <w:rPr>
                <w:color w:val="auto"/>
                <w:sz w:val="28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>Chiều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3653DD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Công ty TNHH Miwon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C57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7247C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Pr="002133F3" w:rsidRDefault="003653DD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13</w:t>
            </w:r>
            <w:r>
              <w:rPr>
                <w:rFonts w:ascii="Times New Roman" w:hAnsi="Times New Roman"/>
                <w:color w:val="auto"/>
                <w:sz w:val="28"/>
              </w:rPr>
              <w:t>-6-2017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Sáng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3653DD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DNTN Lạc Hồng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3653DD" w:rsidRPr="002133F3" w:rsidTr="00C57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Default="00C57496" w:rsidP="007247C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DD" w:rsidRDefault="003653DD" w:rsidP="002824F4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Chiều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DD" w:rsidRPr="002133F3" w:rsidRDefault="003653DD" w:rsidP="003653DD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133F3">
              <w:rPr>
                <w:rFonts w:ascii="Times New Roman" w:hAnsi="Times New Roman"/>
                <w:color w:val="auto"/>
                <w:sz w:val="28"/>
              </w:rPr>
              <w:t xml:space="preserve">CĐCS </w:t>
            </w:r>
            <w:r>
              <w:rPr>
                <w:rFonts w:ascii="Times New Roman" w:hAnsi="Times New Roman"/>
                <w:color w:val="auto"/>
                <w:sz w:val="28"/>
              </w:rPr>
              <w:t>Công ty TNHH cao su Thành Lễ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DD" w:rsidRPr="002133F3" w:rsidRDefault="003653DD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:rsidR="002133F3" w:rsidRPr="002133F3" w:rsidRDefault="002133F3" w:rsidP="002133F3">
      <w:pPr>
        <w:rPr>
          <w:rFonts w:ascii="Times New Roman" w:hAnsi="Times New Roman"/>
          <w:color w:val="auto"/>
          <w:sz w:val="28"/>
        </w:rPr>
      </w:pPr>
      <w:r w:rsidRPr="002133F3">
        <w:rPr>
          <w:color w:val="auto"/>
          <w:sz w:val="28"/>
        </w:rPr>
        <w:tab/>
      </w:r>
    </w:p>
    <w:p w:rsidR="005D114E" w:rsidRDefault="005D114E" w:rsidP="002133F3">
      <w:pPr>
        <w:ind w:firstLine="720"/>
        <w:rPr>
          <w:b/>
          <w:color w:val="auto"/>
          <w:sz w:val="28"/>
        </w:rPr>
      </w:pPr>
    </w:p>
    <w:p w:rsidR="005D114E" w:rsidRDefault="005D114E" w:rsidP="002133F3">
      <w:pPr>
        <w:ind w:firstLine="720"/>
        <w:rPr>
          <w:b/>
          <w:color w:val="auto"/>
          <w:sz w:val="28"/>
        </w:rPr>
      </w:pPr>
    </w:p>
    <w:p w:rsidR="002133F3" w:rsidRPr="002133F3" w:rsidRDefault="002133F3" w:rsidP="002133F3">
      <w:pPr>
        <w:ind w:firstLine="720"/>
        <w:rPr>
          <w:rFonts w:ascii="Times New Roman" w:hAnsi="Times New Roman"/>
          <w:b/>
          <w:color w:val="auto"/>
          <w:sz w:val="28"/>
        </w:rPr>
      </w:pPr>
      <w:r w:rsidRPr="002133F3">
        <w:rPr>
          <w:b/>
          <w:color w:val="auto"/>
          <w:sz w:val="28"/>
        </w:rPr>
        <w:t xml:space="preserve">2- </w:t>
      </w:r>
      <w:r w:rsidRPr="002133F3">
        <w:rPr>
          <w:rFonts w:ascii="Times New Roman" w:hAnsi="Times New Roman"/>
          <w:b/>
          <w:color w:val="auto"/>
          <w:sz w:val="28"/>
        </w:rPr>
        <w:t>Địa  điểm:</w:t>
      </w:r>
    </w:p>
    <w:p w:rsidR="002133F3" w:rsidRPr="002133F3" w:rsidRDefault="002133F3" w:rsidP="002133F3">
      <w:pPr>
        <w:jc w:val="both"/>
        <w:rPr>
          <w:rFonts w:ascii="Times New Roman" w:hAnsi="Times New Roman"/>
          <w:color w:val="auto"/>
          <w:sz w:val="28"/>
        </w:rPr>
      </w:pPr>
      <w:r w:rsidRPr="002133F3">
        <w:rPr>
          <w:rFonts w:ascii="Times New Roman" w:hAnsi="Times New Roman"/>
          <w:color w:val="auto"/>
          <w:sz w:val="28"/>
        </w:rPr>
        <w:tab/>
        <w:t>- Các CĐCS ngành huyện và Quỹ tín dụng: Tại cơ quan Liên đoàn Lao động huyện.</w:t>
      </w:r>
    </w:p>
    <w:p w:rsidR="002133F3" w:rsidRPr="002133F3" w:rsidRDefault="002133F3" w:rsidP="002133F3">
      <w:pPr>
        <w:jc w:val="both"/>
        <w:rPr>
          <w:rFonts w:ascii="Times New Roman" w:hAnsi="Times New Roman"/>
          <w:color w:val="auto"/>
          <w:sz w:val="28"/>
        </w:rPr>
      </w:pPr>
      <w:r w:rsidRPr="002133F3">
        <w:rPr>
          <w:rFonts w:ascii="Times New Roman" w:hAnsi="Times New Roman"/>
          <w:color w:val="auto"/>
          <w:sz w:val="28"/>
        </w:rPr>
        <w:tab/>
        <w:t>- CĐCS xã, Thị trấn, doanh nghiệp: Tại xã, Thị trấn và doanh nghiệp.</w:t>
      </w:r>
    </w:p>
    <w:p w:rsidR="002133F3" w:rsidRPr="002133F3" w:rsidRDefault="002133F3" w:rsidP="002133F3">
      <w:pPr>
        <w:ind w:firstLine="720"/>
        <w:jc w:val="both"/>
        <w:rPr>
          <w:rFonts w:ascii="Times New Roman" w:hAnsi="Times New Roman"/>
          <w:b/>
          <w:color w:val="auto"/>
          <w:sz w:val="28"/>
        </w:rPr>
      </w:pPr>
      <w:r w:rsidRPr="002133F3">
        <w:rPr>
          <w:rFonts w:ascii="Times New Roman" w:hAnsi="Times New Roman"/>
          <w:b/>
          <w:color w:val="auto"/>
          <w:sz w:val="28"/>
        </w:rPr>
        <w:t>3-Nội dung:</w:t>
      </w:r>
    </w:p>
    <w:p w:rsidR="002133F3" w:rsidRPr="002133F3" w:rsidRDefault="002133F3" w:rsidP="002133F3">
      <w:pPr>
        <w:ind w:firstLine="720"/>
        <w:jc w:val="both"/>
        <w:rPr>
          <w:rFonts w:ascii="Times New Roman" w:hAnsi="Times New Roman"/>
          <w:color w:val="auto"/>
          <w:sz w:val="28"/>
        </w:rPr>
      </w:pPr>
      <w:r w:rsidRPr="002133F3">
        <w:rPr>
          <w:rFonts w:ascii="Times New Roman" w:hAnsi="Times New Roman"/>
          <w:color w:val="auto"/>
          <w:sz w:val="28"/>
        </w:rPr>
        <w:t>- Văn kiện:</w:t>
      </w:r>
    </w:p>
    <w:p w:rsidR="002133F3" w:rsidRPr="002133F3" w:rsidRDefault="002133F3" w:rsidP="002133F3">
      <w:pPr>
        <w:ind w:firstLine="720"/>
        <w:jc w:val="both"/>
        <w:rPr>
          <w:rFonts w:ascii="Times New Roman" w:hAnsi="Times New Roman"/>
          <w:color w:val="auto"/>
          <w:sz w:val="28"/>
        </w:rPr>
      </w:pPr>
      <w:r w:rsidRPr="002133F3">
        <w:rPr>
          <w:rFonts w:ascii="Times New Roman" w:hAnsi="Times New Roman"/>
          <w:color w:val="auto"/>
          <w:sz w:val="28"/>
        </w:rPr>
        <w:t>+ Dự thảo báo cáo nhiệm kỳ 201</w:t>
      </w:r>
      <w:r w:rsidR="00352A9F">
        <w:rPr>
          <w:rFonts w:ascii="Times New Roman" w:hAnsi="Times New Roman"/>
          <w:color w:val="auto"/>
          <w:sz w:val="28"/>
        </w:rPr>
        <w:t xml:space="preserve">2 </w:t>
      </w:r>
      <w:r w:rsidRPr="002133F3">
        <w:rPr>
          <w:rFonts w:ascii="Times New Roman" w:hAnsi="Times New Roman"/>
          <w:color w:val="auto"/>
          <w:sz w:val="28"/>
        </w:rPr>
        <w:t>-</w:t>
      </w:r>
      <w:r w:rsidR="00352A9F">
        <w:rPr>
          <w:rFonts w:ascii="Times New Roman" w:hAnsi="Times New Roman"/>
          <w:color w:val="auto"/>
          <w:sz w:val="28"/>
        </w:rPr>
        <w:t xml:space="preserve"> </w:t>
      </w:r>
      <w:r w:rsidRPr="002133F3">
        <w:rPr>
          <w:rFonts w:ascii="Times New Roman" w:hAnsi="Times New Roman"/>
          <w:color w:val="auto"/>
          <w:sz w:val="28"/>
        </w:rPr>
        <w:t>201</w:t>
      </w:r>
      <w:r w:rsidR="00352A9F">
        <w:rPr>
          <w:rFonts w:ascii="Times New Roman" w:hAnsi="Times New Roman"/>
          <w:color w:val="auto"/>
          <w:sz w:val="28"/>
        </w:rPr>
        <w:t>7</w:t>
      </w:r>
      <w:r w:rsidRPr="002133F3">
        <w:rPr>
          <w:rFonts w:ascii="Times New Roman" w:hAnsi="Times New Roman"/>
          <w:color w:val="auto"/>
          <w:sz w:val="28"/>
        </w:rPr>
        <w:t xml:space="preserve"> và phương hướng nhiệm vụ nhiệm kỳ 201</w:t>
      </w:r>
      <w:r w:rsidR="00352A9F">
        <w:rPr>
          <w:rFonts w:ascii="Times New Roman" w:hAnsi="Times New Roman"/>
          <w:color w:val="auto"/>
          <w:sz w:val="28"/>
        </w:rPr>
        <w:t xml:space="preserve">7 </w:t>
      </w:r>
      <w:r w:rsidRPr="002133F3">
        <w:rPr>
          <w:rFonts w:ascii="Times New Roman" w:hAnsi="Times New Roman"/>
          <w:color w:val="auto"/>
          <w:sz w:val="28"/>
        </w:rPr>
        <w:t>-</w:t>
      </w:r>
      <w:r w:rsidR="00352A9F">
        <w:rPr>
          <w:rFonts w:ascii="Times New Roman" w:hAnsi="Times New Roman"/>
          <w:color w:val="auto"/>
          <w:sz w:val="28"/>
        </w:rPr>
        <w:t xml:space="preserve"> </w:t>
      </w:r>
      <w:r w:rsidRPr="002133F3">
        <w:rPr>
          <w:rFonts w:ascii="Times New Roman" w:hAnsi="Times New Roman"/>
          <w:color w:val="auto"/>
          <w:sz w:val="28"/>
        </w:rPr>
        <w:t>20</w:t>
      </w:r>
      <w:r w:rsidR="00352A9F">
        <w:rPr>
          <w:rFonts w:ascii="Times New Roman" w:hAnsi="Times New Roman"/>
          <w:color w:val="auto"/>
          <w:sz w:val="28"/>
        </w:rPr>
        <w:t>22</w:t>
      </w:r>
      <w:r w:rsidRPr="002133F3">
        <w:rPr>
          <w:rFonts w:ascii="Times New Roman" w:hAnsi="Times New Roman"/>
          <w:color w:val="auto"/>
          <w:sz w:val="28"/>
        </w:rPr>
        <w:t>.</w:t>
      </w:r>
    </w:p>
    <w:p w:rsidR="002133F3" w:rsidRPr="002133F3" w:rsidRDefault="002133F3" w:rsidP="002133F3">
      <w:pPr>
        <w:ind w:firstLine="720"/>
        <w:jc w:val="both"/>
        <w:rPr>
          <w:rFonts w:ascii="Times New Roman" w:hAnsi="Times New Roman"/>
          <w:color w:val="auto"/>
          <w:sz w:val="28"/>
        </w:rPr>
      </w:pPr>
      <w:r w:rsidRPr="002133F3">
        <w:rPr>
          <w:rFonts w:ascii="Times New Roman" w:hAnsi="Times New Roman"/>
          <w:color w:val="auto"/>
          <w:sz w:val="28"/>
        </w:rPr>
        <w:t>- Nhân sự:</w:t>
      </w:r>
    </w:p>
    <w:p w:rsidR="002133F3" w:rsidRPr="00B82E4E" w:rsidRDefault="002133F3" w:rsidP="00B82E4E">
      <w:pPr>
        <w:ind w:firstLine="720"/>
        <w:jc w:val="both"/>
        <w:rPr>
          <w:rFonts w:ascii="Times New Roman" w:hAnsi="Times New Roman"/>
          <w:color w:val="auto"/>
          <w:sz w:val="28"/>
        </w:rPr>
      </w:pPr>
      <w:r w:rsidRPr="002133F3">
        <w:rPr>
          <w:rFonts w:ascii="Times New Roman" w:hAnsi="Times New Roman"/>
          <w:color w:val="auto"/>
          <w:sz w:val="28"/>
        </w:rPr>
        <w:t>+ Báo cáo dự kiến nhân sự nhiệm kỳ 20</w:t>
      </w:r>
      <w:r w:rsidR="00352A9F">
        <w:rPr>
          <w:rFonts w:ascii="Times New Roman" w:hAnsi="Times New Roman"/>
          <w:color w:val="auto"/>
          <w:sz w:val="28"/>
        </w:rPr>
        <w:t xml:space="preserve">17 </w:t>
      </w:r>
      <w:r w:rsidRPr="002133F3">
        <w:rPr>
          <w:rFonts w:ascii="Times New Roman" w:hAnsi="Times New Roman"/>
          <w:color w:val="auto"/>
          <w:sz w:val="28"/>
        </w:rPr>
        <w:t>-</w:t>
      </w:r>
      <w:r w:rsidR="00352A9F">
        <w:rPr>
          <w:rFonts w:ascii="Times New Roman" w:hAnsi="Times New Roman"/>
          <w:color w:val="auto"/>
          <w:sz w:val="28"/>
        </w:rPr>
        <w:t xml:space="preserve"> </w:t>
      </w:r>
      <w:r w:rsidRPr="002133F3">
        <w:rPr>
          <w:rFonts w:ascii="Times New Roman" w:hAnsi="Times New Roman"/>
          <w:color w:val="auto"/>
          <w:sz w:val="28"/>
        </w:rPr>
        <w:t>20</w:t>
      </w:r>
      <w:r w:rsidR="00352A9F">
        <w:rPr>
          <w:rFonts w:ascii="Times New Roman" w:hAnsi="Times New Roman"/>
          <w:color w:val="auto"/>
          <w:sz w:val="28"/>
        </w:rPr>
        <w:t>22</w:t>
      </w:r>
      <w:r w:rsidRPr="002133F3">
        <w:rPr>
          <w:rFonts w:ascii="Times New Roman" w:hAnsi="Times New Roman"/>
          <w:color w:val="auto"/>
          <w:sz w:val="28"/>
        </w:rPr>
        <w:t xml:space="preserve"> và danh sách trích ngang.</w:t>
      </w:r>
    </w:p>
    <w:p w:rsidR="002133F3" w:rsidRPr="002133F3" w:rsidRDefault="002133F3" w:rsidP="002133F3">
      <w:pPr>
        <w:ind w:firstLine="720"/>
        <w:jc w:val="both"/>
        <w:rPr>
          <w:rFonts w:ascii="Times New Roman" w:hAnsi="Times New Roman"/>
          <w:b/>
          <w:color w:val="auto"/>
          <w:sz w:val="28"/>
        </w:rPr>
      </w:pPr>
      <w:r w:rsidRPr="002133F3">
        <w:rPr>
          <w:rFonts w:ascii="Times New Roman" w:hAnsi="Times New Roman"/>
          <w:b/>
          <w:color w:val="auto"/>
          <w:sz w:val="28"/>
        </w:rPr>
        <w:t>4-Thành phần:</w:t>
      </w:r>
    </w:p>
    <w:p w:rsidR="002133F3" w:rsidRPr="002133F3" w:rsidRDefault="002133F3" w:rsidP="002133F3">
      <w:pPr>
        <w:ind w:firstLine="720"/>
        <w:jc w:val="both"/>
        <w:rPr>
          <w:rFonts w:ascii="Times New Roman" w:hAnsi="Times New Roman"/>
          <w:color w:val="auto"/>
          <w:sz w:val="28"/>
        </w:rPr>
      </w:pPr>
      <w:r w:rsidRPr="002133F3">
        <w:rPr>
          <w:rFonts w:ascii="Times New Roman" w:hAnsi="Times New Roman"/>
          <w:color w:val="auto"/>
          <w:sz w:val="28"/>
        </w:rPr>
        <w:t>- Đơn vị cơ quan huyện: Ban Chấp hành Công đoàn cơ sở</w:t>
      </w:r>
    </w:p>
    <w:p w:rsidR="002133F3" w:rsidRPr="002133F3" w:rsidRDefault="002133F3" w:rsidP="002133F3">
      <w:pPr>
        <w:ind w:firstLine="720"/>
        <w:jc w:val="both"/>
        <w:rPr>
          <w:rFonts w:ascii="Times New Roman" w:hAnsi="Times New Roman"/>
          <w:color w:val="auto"/>
          <w:sz w:val="28"/>
        </w:rPr>
      </w:pPr>
      <w:r w:rsidRPr="002133F3">
        <w:rPr>
          <w:rFonts w:ascii="Times New Roman" w:hAnsi="Times New Roman"/>
          <w:color w:val="auto"/>
          <w:sz w:val="28"/>
        </w:rPr>
        <w:t>- Đơn vị xã, thị trấn: Ban Chấp hành công đoàn cơ sở, Thường trực Đảng ủy</w:t>
      </w:r>
    </w:p>
    <w:p w:rsidR="002133F3" w:rsidRDefault="002133F3" w:rsidP="002133F3">
      <w:pPr>
        <w:ind w:firstLine="720"/>
        <w:jc w:val="both"/>
        <w:rPr>
          <w:rFonts w:ascii="Times New Roman" w:hAnsi="Times New Roman"/>
          <w:color w:val="auto"/>
          <w:sz w:val="28"/>
        </w:rPr>
      </w:pPr>
      <w:r w:rsidRPr="002133F3">
        <w:rPr>
          <w:rFonts w:ascii="Times New Roman" w:hAnsi="Times New Roman"/>
          <w:color w:val="auto"/>
          <w:sz w:val="28"/>
        </w:rPr>
        <w:t>- Đơn vị doanh nghiệp: Ban Chấp hành Công đoàn cơ sở, Đại diện Ban Giám đốc doanh nghiệp.</w:t>
      </w:r>
    </w:p>
    <w:p w:rsidR="00854D5A" w:rsidRDefault="00854D5A" w:rsidP="002133F3">
      <w:pPr>
        <w:ind w:firstLine="720"/>
        <w:jc w:val="both"/>
        <w:rPr>
          <w:rFonts w:ascii="Times New Roman" w:hAnsi="Times New Roman"/>
          <w:color w:val="auto"/>
          <w:sz w:val="28"/>
        </w:rPr>
      </w:pPr>
    </w:p>
    <w:p w:rsidR="00854D5A" w:rsidRPr="002133F3" w:rsidRDefault="00854D5A" w:rsidP="002133F3">
      <w:pPr>
        <w:ind w:firstLine="72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* Các đơn vị</w:t>
      </w:r>
      <w:r w:rsidR="000856B6">
        <w:rPr>
          <w:rFonts w:ascii="Times New Roman" w:hAnsi="Times New Roman"/>
          <w:color w:val="auto"/>
          <w:sz w:val="28"/>
        </w:rPr>
        <w:t xml:space="preserve"> gởi dự thảo văn kiện</w:t>
      </w:r>
    </w:p>
    <w:p w:rsidR="002133F3" w:rsidRPr="002133F3" w:rsidRDefault="002133F3" w:rsidP="002133F3">
      <w:pPr>
        <w:ind w:firstLine="720"/>
        <w:rPr>
          <w:rFonts w:ascii="Times New Roman" w:hAnsi="Times New Roman"/>
          <w:color w:val="auto"/>
          <w:sz w:val="28"/>
        </w:rPr>
      </w:pPr>
    </w:p>
    <w:p w:rsidR="002133F3" w:rsidRPr="002133F3" w:rsidRDefault="00352A9F" w:rsidP="002133F3">
      <w:pPr>
        <w:rPr>
          <w:color w:val="auto"/>
          <w:sz w:val="28"/>
        </w:rPr>
      </w:pPr>
      <w:r w:rsidRPr="00352A9F">
        <w:rPr>
          <w:rFonts w:ascii="Times New Roman" w:hAnsi="Times New Roman"/>
          <w:b/>
          <w:color w:val="auto"/>
          <w:szCs w:val="24"/>
        </w:rPr>
        <w:t>Nơi nhận:</w:t>
      </w:r>
      <w:r w:rsidR="002133F3" w:rsidRPr="002133F3">
        <w:rPr>
          <w:color w:val="auto"/>
          <w:sz w:val="28"/>
        </w:rPr>
        <w:t xml:space="preserve">                                                     </w:t>
      </w:r>
      <w:r>
        <w:rPr>
          <w:color w:val="auto"/>
          <w:sz w:val="28"/>
        </w:rPr>
        <w:t xml:space="preserve">       </w:t>
      </w:r>
      <w:r w:rsidR="002133F3" w:rsidRPr="002133F3">
        <w:rPr>
          <w:color w:val="auto"/>
          <w:sz w:val="28"/>
        </w:rPr>
        <w:t xml:space="preserve">  </w:t>
      </w:r>
      <w:r w:rsidR="002133F3" w:rsidRPr="002133F3">
        <w:rPr>
          <w:b/>
          <w:color w:val="auto"/>
          <w:sz w:val="28"/>
        </w:rPr>
        <w:t>TM.BAN THÖÔØNG VUÏ</w:t>
      </w:r>
    </w:p>
    <w:p w:rsidR="002133F3" w:rsidRPr="002133F3" w:rsidRDefault="002133F3" w:rsidP="002133F3">
      <w:pPr>
        <w:rPr>
          <w:i/>
          <w:color w:val="auto"/>
        </w:rPr>
      </w:pPr>
      <w:r w:rsidRPr="002133F3">
        <w:rPr>
          <w:i/>
          <w:color w:val="auto"/>
        </w:rPr>
        <w:t>-</w:t>
      </w:r>
      <w:r w:rsidRPr="002133F3">
        <w:rPr>
          <w:rFonts w:ascii="Times New Roman" w:hAnsi="Times New Roman"/>
          <w:i/>
          <w:color w:val="auto"/>
        </w:rPr>
        <w:t>Công đoàn Giáo dục</w:t>
      </w:r>
      <w:r w:rsidRPr="002133F3">
        <w:rPr>
          <w:i/>
          <w:color w:val="auto"/>
        </w:rPr>
        <w:t xml:space="preserve">;                                                                 </w:t>
      </w:r>
      <w:r w:rsidRPr="002133F3">
        <w:rPr>
          <w:b/>
          <w:color w:val="auto"/>
          <w:sz w:val="28"/>
        </w:rPr>
        <w:t>CHUÛ TÒCH</w:t>
      </w:r>
    </w:p>
    <w:p w:rsidR="002133F3" w:rsidRPr="002133F3" w:rsidRDefault="002133F3" w:rsidP="002133F3">
      <w:pPr>
        <w:rPr>
          <w:i/>
          <w:color w:val="auto"/>
        </w:rPr>
      </w:pPr>
      <w:r w:rsidRPr="002133F3">
        <w:rPr>
          <w:rFonts w:ascii="Times New Roman" w:hAnsi="Times New Roman"/>
          <w:i/>
          <w:color w:val="auto"/>
        </w:rPr>
        <w:t>-Các</w:t>
      </w:r>
      <w:r w:rsidRPr="002133F3">
        <w:rPr>
          <w:i/>
          <w:color w:val="auto"/>
        </w:rPr>
        <w:t xml:space="preserve"> C</w:t>
      </w:r>
      <w:r w:rsidRPr="002133F3">
        <w:rPr>
          <w:rFonts w:ascii="Times New Roman" w:hAnsi="Times New Roman"/>
          <w:i/>
          <w:color w:val="auto"/>
        </w:rPr>
        <w:t>ĐCS;</w:t>
      </w:r>
      <w:r w:rsidRPr="002133F3">
        <w:rPr>
          <w:i/>
          <w:color w:val="auto"/>
        </w:rPr>
        <w:t>.</w:t>
      </w:r>
    </w:p>
    <w:p w:rsidR="002133F3" w:rsidRDefault="002133F3" w:rsidP="002133F3">
      <w:pPr>
        <w:rPr>
          <w:i/>
          <w:color w:val="auto"/>
        </w:rPr>
      </w:pPr>
      <w:r w:rsidRPr="002133F3">
        <w:rPr>
          <w:i/>
          <w:color w:val="auto"/>
        </w:rPr>
        <w:t>-Löu: V</w:t>
      </w:r>
      <w:r w:rsidR="00352A9F">
        <w:rPr>
          <w:i/>
          <w:color w:val="auto"/>
        </w:rPr>
        <w:t>P</w:t>
      </w:r>
      <w:r w:rsidRPr="002133F3">
        <w:rPr>
          <w:i/>
          <w:color w:val="auto"/>
        </w:rPr>
        <w:t>.</w:t>
      </w:r>
    </w:p>
    <w:p w:rsidR="00352A9F" w:rsidRPr="00B956DF" w:rsidRDefault="00B956DF" w:rsidP="00B956DF">
      <w:pPr>
        <w:tabs>
          <w:tab w:val="left" w:pos="6405"/>
        </w:tabs>
        <w:rPr>
          <w:rFonts w:ascii="Times New Roman" w:hAnsi="Times New Roman"/>
          <w:i/>
          <w:color w:val="auto"/>
        </w:rPr>
      </w:pPr>
      <w:r>
        <w:rPr>
          <w:i/>
          <w:color w:val="auto"/>
        </w:rPr>
        <w:tab/>
        <w:t>(</w:t>
      </w:r>
      <w:r>
        <w:rPr>
          <w:rFonts w:ascii="Times New Roman" w:hAnsi="Times New Roman"/>
          <w:i/>
          <w:color w:val="auto"/>
        </w:rPr>
        <w:t>Đã ký)</w:t>
      </w:r>
    </w:p>
    <w:p w:rsidR="00352A9F" w:rsidRDefault="00352A9F" w:rsidP="002133F3">
      <w:pPr>
        <w:rPr>
          <w:i/>
          <w:color w:val="auto"/>
        </w:rPr>
      </w:pPr>
    </w:p>
    <w:p w:rsidR="00352A9F" w:rsidRPr="002133F3" w:rsidRDefault="00352A9F" w:rsidP="002133F3">
      <w:pPr>
        <w:rPr>
          <w:i/>
          <w:color w:val="auto"/>
        </w:rPr>
      </w:pPr>
    </w:p>
    <w:p w:rsidR="002133F3" w:rsidRPr="002133F3" w:rsidRDefault="002133F3" w:rsidP="002133F3">
      <w:pPr>
        <w:rPr>
          <w:i/>
          <w:color w:val="auto"/>
        </w:rPr>
      </w:pPr>
      <w:r w:rsidRPr="002133F3">
        <w:rPr>
          <w:i/>
          <w:color w:val="auto"/>
        </w:rPr>
        <w:t xml:space="preserve">                                                                                             </w:t>
      </w:r>
    </w:p>
    <w:p w:rsidR="002133F3" w:rsidRPr="002133F3" w:rsidRDefault="002133F3" w:rsidP="002133F3">
      <w:pPr>
        <w:ind w:left="4320" w:firstLine="720"/>
        <w:rPr>
          <w:color w:val="auto"/>
        </w:rPr>
      </w:pPr>
      <w:r w:rsidRPr="002133F3">
        <w:rPr>
          <w:i/>
          <w:color w:val="auto"/>
        </w:rPr>
        <w:t xml:space="preserve">              </w:t>
      </w:r>
      <w:r w:rsidR="00352A9F">
        <w:rPr>
          <w:i/>
          <w:color w:val="auto"/>
        </w:rPr>
        <w:t xml:space="preserve">     </w:t>
      </w:r>
      <w:r w:rsidR="00352A9F">
        <w:rPr>
          <w:rFonts w:ascii="Times New Roman" w:hAnsi="Times New Roman"/>
          <w:b/>
          <w:color w:val="auto"/>
          <w:sz w:val="28"/>
        </w:rPr>
        <w:t>Vũ Hòa</w:t>
      </w:r>
    </w:p>
    <w:p w:rsidR="003F6508" w:rsidRPr="002133F3" w:rsidRDefault="003F6508">
      <w:pPr>
        <w:rPr>
          <w:color w:val="auto"/>
        </w:rPr>
      </w:pPr>
    </w:p>
    <w:sectPr w:rsidR="003F6508" w:rsidRPr="002133F3" w:rsidSect="00D43F7F">
      <w:pgSz w:w="12240" w:h="15840"/>
      <w:pgMar w:top="1134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33F3"/>
    <w:rsid w:val="000856B6"/>
    <w:rsid w:val="0009518A"/>
    <w:rsid w:val="00106D1B"/>
    <w:rsid w:val="002133F3"/>
    <w:rsid w:val="002824F4"/>
    <w:rsid w:val="00343D2A"/>
    <w:rsid w:val="00352A9F"/>
    <w:rsid w:val="003653DD"/>
    <w:rsid w:val="003F6508"/>
    <w:rsid w:val="00411969"/>
    <w:rsid w:val="004879C7"/>
    <w:rsid w:val="004A3AED"/>
    <w:rsid w:val="00571A76"/>
    <w:rsid w:val="005D114E"/>
    <w:rsid w:val="00640CDC"/>
    <w:rsid w:val="006D461B"/>
    <w:rsid w:val="00710081"/>
    <w:rsid w:val="00744FC2"/>
    <w:rsid w:val="007D3B77"/>
    <w:rsid w:val="00854D5A"/>
    <w:rsid w:val="008611D3"/>
    <w:rsid w:val="00872486"/>
    <w:rsid w:val="008C782A"/>
    <w:rsid w:val="00933C43"/>
    <w:rsid w:val="00953710"/>
    <w:rsid w:val="00B73E74"/>
    <w:rsid w:val="00B82E4E"/>
    <w:rsid w:val="00B956DF"/>
    <w:rsid w:val="00C57496"/>
    <w:rsid w:val="00D43F7F"/>
    <w:rsid w:val="00DE5832"/>
    <w:rsid w:val="00E03070"/>
    <w:rsid w:val="00EF3E3B"/>
    <w:rsid w:val="00F161CC"/>
    <w:rsid w:val="00F175D8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3"/>
    <w:pPr>
      <w:spacing w:after="0" w:line="240" w:lineRule="auto"/>
    </w:pPr>
    <w:rPr>
      <w:rFonts w:ascii="VNI-Times" w:eastAsia="Times New Roman" w:hAnsi="VNI-Times"/>
      <w:bCs w:val="0"/>
      <w:color w:val="0000FF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33F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3F3"/>
    <w:rPr>
      <w:rFonts w:ascii="VNI-Times" w:eastAsia="Times New Roman" w:hAnsi="VNI-Times"/>
      <w:b/>
      <w:bCs w:val="0"/>
      <w:color w:val="0000FF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2133F3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2133F3"/>
    <w:rPr>
      <w:rFonts w:ascii="VNI-Times" w:eastAsia="Times New Roman" w:hAnsi="VNI-Times"/>
      <w:bCs w:val="0"/>
      <w:color w:val="0000FF"/>
      <w:szCs w:val="20"/>
    </w:rPr>
  </w:style>
  <w:style w:type="table" w:styleId="TableGrid">
    <w:name w:val="Table Grid"/>
    <w:basedOn w:val="TableNormal"/>
    <w:rsid w:val="002133F3"/>
    <w:pPr>
      <w:spacing w:after="0" w:line="240" w:lineRule="auto"/>
    </w:pPr>
    <w:rPr>
      <w:rFonts w:eastAsia="Times New Roman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5A54-51E1-497A-983F-6FB3BF1E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18</cp:revision>
  <cp:lastPrinted>2017-04-14T01:35:00Z</cp:lastPrinted>
  <dcterms:created xsi:type="dcterms:W3CDTF">2017-04-04T08:59:00Z</dcterms:created>
  <dcterms:modified xsi:type="dcterms:W3CDTF">2017-04-14T03:18:00Z</dcterms:modified>
</cp:coreProperties>
</file>