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252" w:type="dxa"/>
        <w:tblBorders>
          <w:insideH w:val="single" w:sz="4" w:space="0" w:color="auto"/>
        </w:tblBorders>
        <w:tblLook w:val="01E0"/>
      </w:tblPr>
      <w:tblGrid>
        <w:gridCol w:w="4471"/>
        <w:gridCol w:w="5954"/>
      </w:tblGrid>
      <w:tr w:rsidR="005143DD" w:rsidTr="005143DD">
        <w:tc>
          <w:tcPr>
            <w:tcW w:w="4471" w:type="dxa"/>
          </w:tcPr>
          <w:p w:rsidR="005143DD" w:rsidRDefault="005143DD">
            <w:pPr>
              <w:spacing w:line="276" w:lineRule="auto"/>
              <w:jc w:val="center"/>
              <w:rPr>
                <w:rFonts w:ascii="Times New Roman" w:hAnsi="Times New Roman"/>
              </w:rPr>
            </w:pPr>
            <w:r>
              <w:rPr>
                <w:rFonts w:ascii="Times New Roman" w:hAnsi="Times New Roman"/>
              </w:rPr>
              <w:t>LIÊN ĐOÀN LAO ĐỘNG TÂY NINH</w:t>
            </w:r>
          </w:p>
          <w:p w:rsidR="005143DD" w:rsidRDefault="005143DD">
            <w:pPr>
              <w:spacing w:line="276" w:lineRule="auto"/>
              <w:jc w:val="center"/>
              <w:rPr>
                <w:rFonts w:ascii="Times New Roman" w:hAnsi="Times New Roman"/>
                <w:b/>
              </w:rPr>
            </w:pPr>
            <w:r>
              <w:rPr>
                <w:rFonts w:ascii="Times New Roman" w:hAnsi="Times New Roman"/>
                <w:b/>
              </w:rPr>
              <w:t xml:space="preserve">LIÊN ĐOÀN LAO ĐỘNG </w:t>
            </w:r>
          </w:p>
          <w:p w:rsidR="005143DD" w:rsidRDefault="00EE20F1">
            <w:pPr>
              <w:spacing w:line="276" w:lineRule="auto"/>
              <w:jc w:val="center"/>
              <w:rPr>
                <w:rFonts w:ascii="Times New Roman" w:hAnsi="Times New Roman"/>
                <w:b/>
              </w:rPr>
            </w:pPr>
            <w:r w:rsidRPr="00EE20F1">
              <w:pict>
                <v:line id="_x0000_s1026" style="position:absolute;left:0;text-align:left;z-index:251657216" from="23.1pt,14.8pt" to="188.85pt,14.8pt"/>
              </w:pict>
            </w:r>
            <w:r w:rsidR="005143DD">
              <w:rPr>
                <w:rFonts w:ascii="Times New Roman" w:hAnsi="Times New Roman"/>
                <w:b/>
              </w:rPr>
              <w:t>HUYỆN DƯƠNG MINH CHÂU</w:t>
            </w:r>
          </w:p>
          <w:p w:rsidR="005143DD" w:rsidRDefault="005143DD">
            <w:pPr>
              <w:spacing w:line="276" w:lineRule="auto"/>
              <w:jc w:val="center"/>
              <w:rPr>
                <w:rFonts w:ascii="Times New Roman" w:hAnsi="Times New Roman"/>
              </w:rPr>
            </w:pPr>
          </w:p>
          <w:p w:rsidR="005143DD" w:rsidRDefault="005143DD">
            <w:pPr>
              <w:spacing w:before="60" w:line="276" w:lineRule="auto"/>
              <w:jc w:val="center"/>
              <w:rPr>
                <w:rFonts w:ascii="Times New Roman" w:hAnsi="Times New Roman"/>
              </w:rPr>
            </w:pPr>
            <w:r>
              <w:rPr>
                <w:rFonts w:ascii="Times New Roman" w:hAnsi="Times New Roman"/>
              </w:rPr>
              <w:t xml:space="preserve">Số: </w:t>
            </w:r>
            <w:r w:rsidR="004159C7">
              <w:rPr>
                <w:rFonts w:ascii="Times New Roman" w:hAnsi="Times New Roman"/>
              </w:rPr>
              <w:t>348</w:t>
            </w:r>
            <w:r>
              <w:rPr>
                <w:rFonts w:ascii="Times New Roman" w:hAnsi="Times New Roman"/>
              </w:rPr>
              <w:t>/LĐLĐ</w:t>
            </w:r>
          </w:p>
          <w:p w:rsidR="005143DD" w:rsidRDefault="005143DD" w:rsidP="005143DD">
            <w:pPr>
              <w:spacing w:line="276" w:lineRule="auto"/>
              <w:jc w:val="center"/>
              <w:rPr>
                <w:i/>
              </w:rPr>
            </w:pPr>
            <w:r>
              <w:rPr>
                <w:rFonts w:ascii="Times New Roman" w:hAnsi="Times New Roman"/>
              </w:rPr>
              <w:t>V/v tiếp tục thực hiện Chỉ thị số 10-CT/TW, ngày 05/12/2011 của Bộ Chính trị (khóa XI)</w:t>
            </w:r>
          </w:p>
        </w:tc>
        <w:tc>
          <w:tcPr>
            <w:tcW w:w="5954" w:type="dxa"/>
          </w:tcPr>
          <w:p w:rsidR="005143DD" w:rsidRDefault="005143DD">
            <w:pPr>
              <w:spacing w:line="276" w:lineRule="auto"/>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5143DD" w:rsidRDefault="00EE20F1">
            <w:pPr>
              <w:spacing w:line="276" w:lineRule="auto"/>
              <w:jc w:val="center"/>
              <w:rPr>
                <w:rFonts w:ascii="Times New Roman" w:hAnsi="Times New Roman"/>
                <w:b/>
              </w:rPr>
            </w:pPr>
            <w:r w:rsidRPr="00EE20F1">
              <w:pict>
                <v:line id="_x0000_s1027" style="position:absolute;left:0;text-align:left;z-index:251658240" from="71.3pt,14.1pt" to="215.3pt,14.1pt"/>
              </w:pict>
            </w:r>
            <w:r w:rsidR="005143DD">
              <w:rPr>
                <w:rFonts w:ascii="Times New Roman" w:hAnsi="Times New Roman"/>
                <w:b/>
              </w:rPr>
              <w:t>Độc lập - Tự do - Hạnh phúc</w:t>
            </w:r>
          </w:p>
          <w:p w:rsidR="005143DD" w:rsidRDefault="005143DD">
            <w:pPr>
              <w:spacing w:line="276" w:lineRule="auto"/>
              <w:jc w:val="center"/>
              <w:rPr>
                <w:rFonts w:ascii="Times New Roman" w:hAnsi="Times New Roman"/>
              </w:rPr>
            </w:pPr>
          </w:p>
          <w:p w:rsidR="005143DD" w:rsidRDefault="005143DD">
            <w:pPr>
              <w:spacing w:line="276" w:lineRule="auto"/>
              <w:jc w:val="center"/>
              <w:rPr>
                <w:rFonts w:ascii="Times New Roman" w:hAnsi="Times New Roman"/>
                <w:i/>
              </w:rPr>
            </w:pPr>
          </w:p>
          <w:p w:rsidR="005143DD" w:rsidRDefault="005143DD" w:rsidP="004159C7">
            <w:pPr>
              <w:spacing w:line="276" w:lineRule="auto"/>
              <w:jc w:val="center"/>
              <w:rPr>
                <w:rFonts w:ascii="Times New Roman" w:hAnsi="Times New Roman"/>
                <w:i/>
              </w:rPr>
            </w:pPr>
            <w:r>
              <w:rPr>
                <w:rFonts w:ascii="Times New Roman" w:hAnsi="Times New Roman"/>
                <w:i/>
              </w:rPr>
              <w:t xml:space="preserve">Huyện Dương Minh Châu, ngày </w:t>
            </w:r>
            <w:r w:rsidR="004159C7">
              <w:rPr>
                <w:rFonts w:ascii="Times New Roman" w:hAnsi="Times New Roman"/>
                <w:i/>
              </w:rPr>
              <w:t>21</w:t>
            </w:r>
            <w:r>
              <w:rPr>
                <w:rFonts w:ascii="Times New Roman" w:hAnsi="Times New Roman"/>
                <w:i/>
              </w:rPr>
              <w:t xml:space="preserve"> tháng 8 năm 2017</w:t>
            </w:r>
          </w:p>
        </w:tc>
      </w:tr>
    </w:tbl>
    <w:p w:rsidR="005143DD" w:rsidRDefault="005143DD" w:rsidP="005143DD">
      <w:pPr>
        <w:ind w:left="-360"/>
        <w:rPr>
          <w:rFonts w:ascii="Times New Roman" w:hAnsi="Times New Roman"/>
          <w:szCs w:val="28"/>
        </w:rPr>
      </w:pPr>
      <w:r>
        <w:rPr>
          <w:rFonts w:ascii="Times New Roman" w:hAnsi="Times New Roman"/>
          <w:i/>
          <w:iCs/>
        </w:rPr>
        <w:t xml:space="preserve">        </w:t>
      </w:r>
    </w:p>
    <w:p w:rsidR="005143DD" w:rsidRDefault="005143DD" w:rsidP="005143DD">
      <w:pPr>
        <w:ind w:left="709" w:firstLine="284"/>
        <w:jc w:val="both"/>
        <w:rPr>
          <w:rFonts w:ascii="Times New Roman" w:hAnsi="Times New Roman"/>
          <w:b/>
          <w:sz w:val="28"/>
          <w:szCs w:val="28"/>
        </w:rPr>
      </w:pPr>
      <w:r>
        <w:rPr>
          <w:rFonts w:ascii="Times New Roman" w:hAnsi="Times New Roman"/>
          <w:b/>
          <w:sz w:val="28"/>
          <w:szCs w:val="28"/>
        </w:rPr>
        <w:t>Kính gửi:</w:t>
      </w:r>
      <w:r>
        <w:rPr>
          <w:rFonts w:ascii="Times New Roman" w:hAnsi="Times New Roman"/>
          <w:b/>
          <w:sz w:val="28"/>
          <w:szCs w:val="28"/>
        </w:rPr>
        <w:tab/>
      </w:r>
      <w:r>
        <w:rPr>
          <w:rFonts w:ascii="Times New Roman" w:hAnsi="Times New Roman"/>
          <w:b/>
          <w:sz w:val="28"/>
          <w:szCs w:val="28"/>
        </w:rPr>
        <w:tab/>
        <w:t xml:space="preserve"> - Các Công đoàn cơ sở trực thuộc LĐLĐ huyện</w:t>
      </w:r>
    </w:p>
    <w:p w:rsidR="005143DD" w:rsidRDefault="005143DD" w:rsidP="005143DD">
      <w:pPr>
        <w:ind w:left="2160"/>
        <w:jc w:val="both"/>
        <w:rPr>
          <w:rFonts w:ascii="Times New Roman" w:hAnsi="Times New Roman"/>
          <w:b/>
          <w:sz w:val="28"/>
          <w:szCs w:val="28"/>
        </w:rPr>
      </w:pPr>
    </w:p>
    <w:p w:rsidR="005143DD" w:rsidRDefault="005143DD" w:rsidP="005143DD">
      <w:pPr>
        <w:spacing w:after="120"/>
        <w:ind w:right="4" w:firstLine="958"/>
        <w:jc w:val="both"/>
        <w:rPr>
          <w:rFonts w:ascii="Times New Roman" w:hAnsi="Times New Roman"/>
          <w:sz w:val="28"/>
          <w:szCs w:val="28"/>
        </w:rPr>
      </w:pPr>
      <w:r>
        <w:rPr>
          <w:rFonts w:ascii="Times New Roman" w:hAnsi="Times New Roman"/>
          <w:sz w:val="28"/>
          <w:szCs w:val="28"/>
        </w:rPr>
        <w:t>Căn cứ Công văn số 17</w:t>
      </w:r>
      <w:r w:rsidR="00B35856">
        <w:rPr>
          <w:rFonts w:ascii="Times New Roman" w:hAnsi="Times New Roman"/>
          <w:sz w:val="28"/>
          <w:szCs w:val="28"/>
        </w:rPr>
        <w:t>0</w:t>
      </w:r>
      <w:r>
        <w:rPr>
          <w:rFonts w:ascii="Times New Roman" w:hAnsi="Times New Roman"/>
          <w:sz w:val="28"/>
          <w:szCs w:val="28"/>
        </w:rPr>
        <w:t>9/LĐLĐ  ngày 15/8/2017 của Ban Thường vụ Liên đoàn Lao động tỉnh Tây Ninh về việc tiếp tục thực hiện Chỉ thị số 10-CT/TW, ngày 05/12/2011 của Bộ Chính trị (khóa XI). Ban Thường vụ Liên đoàn Lao động huyện đề nghị các công đoàn cơ sở tham mưu cấp ủy, phối hợp thủ trưởng cơ quan, đơn vị, chủ doanh nghiệp thực hiện một số nội dung cụ thể như sau:</w:t>
      </w:r>
    </w:p>
    <w:p w:rsidR="005143DD" w:rsidRDefault="005143DD" w:rsidP="005143DD">
      <w:pPr>
        <w:spacing w:after="120"/>
        <w:ind w:right="-23" w:firstLine="958"/>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Tổ chức tuyên truyền, triển khai thực hiện</w:t>
      </w:r>
      <w:r>
        <w:rPr>
          <w:rFonts w:ascii="Times New Roman" w:hAnsi="Times New Roman"/>
          <w:b/>
          <w:sz w:val="28"/>
          <w:szCs w:val="28"/>
        </w:rPr>
        <w:t xml:space="preserve"> </w:t>
      </w:r>
      <w:r>
        <w:rPr>
          <w:rFonts w:ascii="Times New Roman" w:hAnsi="Times New Roman"/>
          <w:sz w:val="28"/>
          <w:szCs w:val="28"/>
        </w:rPr>
        <w:t>Chỉ thị số 10-CT/TW, ngày 05/12/2011  của Bộ Chính trị (khóa XI) về phổ cập giáo dục mầm non cho trẻ 5 tuổi, củng cố kết quả phổ cập giáo dục tiểu học và trung học cơ sở, tăng cường phân luồng học sinh sau trung học cơ sở và xóa mù chữ cho người lớn; Chương trình hành động số 18</w:t>
      </w:r>
      <w:r w:rsidR="00B35856">
        <w:rPr>
          <w:rFonts w:ascii="Times New Roman" w:hAnsi="Times New Roman"/>
          <w:sz w:val="28"/>
          <w:szCs w:val="28"/>
        </w:rPr>
        <w:t>-CTr/TU, ngày 05/10/2012 của Ban Chấp hành Đảng bộ tỉnh về thực hiện Chỉ thị số 10-CT/TWcủa Bộ Chính trị (khóa XI)</w:t>
      </w:r>
      <w:r w:rsidR="00562ED2">
        <w:rPr>
          <w:rFonts w:ascii="Times New Roman" w:hAnsi="Times New Roman"/>
          <w:sz w:val="28"/>
          <w:szCs w:val="28"/>
        </w:rPr>
        <w:t>.</w:t>
      </w:r>
    </w:p>
    <w:p w:rsidR="005143DD" w:rsidRDefault="005143DD" w:rsidP="005143DD">
      <w:pPr>
        <w:spacing w:after="120"/>
        <w:ind w:right="-23" w:firstLine="958"/>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Đẩy mạnh </w:t>
      </w:r>
      <w:r w:rsidR="00B35856">
        <w:rPr>
          <w:rFonts w:ascii="Times New Roman" w:hAnsi="Times New Roman"/>
          <w:sz w:val="28"/>
          <w:szCs w:val="28"/>
        </w:rPr>
        <w:t>tuyên truyền những quan điểm của Đảng, chính sách, pháp luật của Nhà nước nh</w:t>
      </w:r>
      <w:r w:rsidR="00562ED2">
        <w:rPr>
          <w:rFonts w:ascii="Times New Roman" w:hAnsi="Times New Roman"/>
          <w:sz w:val="28"/>
          <w:szCs w:val="28"/>
        </w:rPr>
        <w:t>ằ</w:t>
      </w:r>
      <w:r w:rsidR="00B35856">
        <w:rPr>
          <w:rFonts w:ascii="Times New Roman" w:hAnsi="Times New Roman"/>
          <w:sz w:val="28"/>
          <w:szCs w:val="28"/>
        </w:rPr>
        <w:t>m nâng cao nhận thức của cán bộ, công chức, viên chức, lao động trong hệ thống công đoàn về công tác phổ cập giáo dục</w:t>
      </w:r>
      <w:r w:rsidR="00FC2023">
        <w:rPr>
          <w:rFonts w:ascii="Times New Roman" w:hAnsi="Times New Roman"/>
          <w:sz w:val="28"/>
          <w:szCs w:val="28"/>
        </w:rPr>
        <w:t>, xóa mù chữ và phân luồng học sinh sau trung học cơ sở.</w:t>
      </w:r>
    </w:p>
    <w:p w:rsidR="00FC2023" w:rsidRDefault="00FC2023" w:rsidP="005143DD">
      <w:pPr>
        <w:spacing w:after="120"/>
        <w:ind w:right="-23" w:firstLine="958"/>
        <w:jc w:val="both"/>
        <w:rPr>
          <w:rFonts w:ascii="Times New Roman" w:hAnsi="Times New Roman"/>
          <w:sz w:val="28"/>
          <w:szCs w:val="28"/>
        </w:rPr>
      </w:pPr>
      <w:r w:rsidRPr="00FC2023">
        <w:rPr>
          <w:rFonts w:ascii="Times New Roman" w:hAnsi="Times New Roman"/>
          <w:b/>
          <w:sz w:val="28"/>
          <w:szCs w:val="28"/>
        </w:rPr>
        <w:t>3.</w:t>
      </w:r>
      <w:r>
        <w:rPr>
          <w:rFonts w:ascii="Times New Roman" w:hAnsi="Times New Roman"/>
          <w:sz w:val="28"/>
          <w:szCs w:val="28"/>
        </w:rPr>
        <w:t xml:space="preserve"> Đối với công đoàn cơ sở xã Chà Là, phối hợp với chính quyền địa phương vận động công nhân lao động tại Tổ tự quản công nhân khu nhà trọ đưa các cháu đến trường theo quy định.</w:t>
      </w:r>
    </w:p>
    <w:p w:rsidR="005143DD" w:rsidRDefault="005143DD" w:rsidP="005143DD">
      <w:pPr>
        <w:ind w:left="240" w:right="-23" w:firstLine="840"/>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w:t>
      </w:r>
      <w:r w:rsidR="0097097C">
        <w:rPr>
          <w:rFonts w:ascii="Times New Roman" w:hAnsi="Times New Roman"/>
          <w:sz w:val="28"/>
          <w:szCs w:val="28"/>
        </w:rPr>
        <w:t xml:space="preserve">phối hợp </w:t>
      </w:r>
      <w:r>
        <w:rPr>
          <w:rFonts w:ascii="Times New Roman" w:hAnsi="Times New Roman"/>
          <w:sz w:val="28"/>
          <w:szCs w:val="28"/>
        </w:rPr>
        <w:t xml:space="preserve">tổ chức triển khai thực hiện </w:t>
      </w:r>
      <w:r w:rsidR="0097097C">
        <w:rPr>
          <w:rFonts w:ascii="Times New Roman" w:hAnsi="Times New Roman"/>
          <w:sz w:val="28"/>
          <w:szCs w:val="28"/>
        </w:rPr>
        <w:t>tốt</w:t>
      </w:r>
      <w:r>
        <w:rPr>
          <w:rFonts w:ascii="Times New Roman" w:hAnsi="Times New Roman"/>
          <w:sz w:val="28"/>
          <w:szCs w:val="28"/>
        </w:rPr>
        <w:t xml:space="preserve">./.  </w:t>
      </w:r>
    </w:p>
    <w:p w:rsidR="00FC2023" w:rsidRDefault="00FC2023" w:rsidP="005143DD">
      <w:pPr>
        <w:ind w:left="240" w:right="-23" w:firstLine="840"/>
        <w:jc w:val="both"/>
        <w:rPr>
          <w:rFonts w:ascii="Times New Roman" w:hAnsi="Times New Roman"/>
          <w:sz w:val="28"/>
          <w:szCs w:val="28"/>
        </w:rPr>
      </w:pPr>
    </w:p>
    <w:p w:rsidR="005143DD" w:rsidRDefault="005143DD" w:rsidP="005143DD">
      <w:pPr>
        <w:ind w:left="240" w:right="240" w:firstLine="840"/>
        <w:jc w:val="both"/>
        <w:rPr>
          <w:rFonts w:ascii="Times New Roman" w:hAnsi="Times New Roman"/>
          <w:sz w:val="28"/>
          <w:szCs w:val="28"/>
        </w:rPr>
      </w:pPr>
    </w:p>
    <w:tbl>
      <w:tblPr>
        <w:tblW w:w="11518" w:type="dxa"/>
        <w:tblInd w:w="228" w:type="dxa"/>
        <w:tblBorders>
          <w:insideH w:val="single" w:sz="4" w:space="0" w:color="auto"/>
        </w:tblBorders>
        <w:tblLook w:val="01E0"/>
      </w:tblPr>
      <w:tblGrid>
        <w:gridCol w:w="4558"/>
        <w:gridCol w:w="6960"/>
      </w:tblGrid>
      <w:tr w:rsidR="005143DD" w:rsidTr="005143DD">
        <w:trPr>
          <w:trHeight w:val="1917"/>
        </w:trPr>
        <w:tc>
          <w:tcPr>
            <w:tcW w:w="4558" w:type="dxa"/>
            <w:hideMark/>
          </w:tcPr>
          <w:p w:rsidR="005143DD" w:rsidRDefault="005143DD">
            <w:pPr>
              <w:spacing w:line="276" w:lineRule="auto"/>
              <w:rPr>
                <w:rFonts w:ascii="Times New Roman" w:hAnsi="Times New Roman"/>
                <w:b/>
                <w:i/>
                <w:sz w:val="26"/>
              </w:rPr>
            </w:pPr>
            <w:r>
              <w:rPr>
                <w:rFonts w:ascii="Times New Roman" w:hAnsi="Times New Roman"/>
                <w:b/>
                <w:i/>
                <w:sz w:val="26"/>
              </w:rPr>
              <w:t>Nơi nhận:</w:t>
            </w:r>
          </w:p>
          <w:p w:rsidR="005143DD" w:rsidRDefault="005143DD">
            <w:pPr>
              <w:spacing w:line="276" w:lineRule="auto"/>
              <w:rPr>
                <w:rFonts w:ascii="Times New Roman" w:hAnsi="Times New Roman"/>
              </w:rPr>
            </w:pPr>
            <w:r>
              <w:rPr>
                <w:rFonts w:ascii="Times New Roman" w:hAnsi="Times New Roman"/>
              </w:rPr>
              <w:t>- Như trên;</w:t>
            </w:r>
          </w:p>
          <w:p w:rsidR="005143DD" w:rsidRDefault="005143DD">
            <w:pPr>
              <w:spacing w:line="276" w:lineRule="auto"/>
              <w:rPr>
                <w:rFonts w:ascii="Times New Roman" w:hAnsi="Times New Roman"/>
              </w:rPr>
            </w:pPr>
            <w:r>
              <w:rPr>
                <w:rFonts w:ascii="Times New Roman" w:hAnsi="Times New Roman"/>
              </w:rPr>
              <w:t>- Thường trực LĐLĐ tỉnh;</w:t>
            </w:r>
          </w:p>
          <w:p w:rsidR="005143DD" w:rsidRDefault="005143DD">
            <w:pPr>
              <w:spacing w:line="276" w:lineRule="auto"/>
              <w:rPr>
                <w:rFonts w:ascii="Times New Roman" w:hAnsi="Times New Roman"/>
              </w:rPr>
            </w:pPr>
            <w:r>
              <w:rPr>
                <w:rFonts w:ascii="Times New Roman" w:hAnsi="Times New Roman"/>
              </w:rPr>
              <w:t>- Thường trực Huyện ủy;</w:t>
            </w:r>
          </w:p>
          <w:p w:rsidR="005143DD" w:rsidRDefault="005143DD">
            <w:pPr>
              <w:spacing w:line="276" w:lineRule="auto"/>
              <w:rPr>
                <w:rFonts w:ascii="Times New Roman" w:hAnsi="Times New Roman"/>
              </w:rPr>
            </w:pPr>
            <w:r>
              <w:rPr>
                <w:rFonts w:ascii="Times New Roman" w:hAnsi="Times New Roman"/>
              </w:rPr>
              <w:t>- Ban Dân vận Huyện ủy;</w:t>
            </w:r>
          </w:p>
          <w:p w:rsidR="005143DD" w:rsidRDefault="005143DD">
            <w:pPr>
              <w:spacing w:line="276" w:lineRule="auto"/>
            </w:pPr>
            <w:r>
              <w:rPr>
                <w:sz w:val="22"/>
                <w:szCs w:val="22"/>
              </w:rPr>
              <w:t xml:space="preserve">- </w:t>
            </w:r>
            <w:r>
              <w:rPr>
                <w:rFonts w:ascii="Times New Roman" w:hAnsi="Times New Roman"/>
              </w:rPr>
              <w:t>Website LĐLĐ huyện</w:t>
            </w:r>
            <w:r>
              <w:t>;</w:t>
            </w:r>
          </w:p>
          <w:p w:rsidR="005143DD" w:rsidRDefault="005143DD">
            <w:pPr>
              <w:spacing w:line="276" w:lineRule="auto"/>
              <w:rPr>
                <w:rFonts w:ascii="Times New Roman" w:hAnsi="Times New Roman"/>
              </w:rPr>
            </w:pPr>
            <w:r>
              <w:rPr>
                <w:rFonts w:ascii="Times New Roman" w:hAnsi="Times New Roman"/>
              </w:rPr>
              <w:t>- Lưu: VP.</w:t>
            </w:r>
          </w:p>
        </w:tc>
        <w:tc>
          <w:tcPr>
            <w:tcW w:w="6960" w:type="dxa"/>
          </w:tcPr>
          <w:p w:rsidR="005143DD" w:rsidRDefault="005143DD">
            <w:pPr>
              <w:spacing w:line="276" w:lineRule="auto"/>
              <w:jc w:val="center"/>
              <w:rPr>
                <w:rFonts w:ascii="Times New Roman" w:hAnsi="Times New Roman"/>
                <w:b/>
              </w:rPr>
            </w:pPr>
            <w:r>
              <w:rPr>
                <w:rFonts w:ascii="Times New Roman" w:hAnsi="Times New Roman"/>
                <w:b/>
                <w:sz w:val="28"/>
                <w:szCs w:val="28"/>
              </w:rPr>
              <w:t>TM. BAN THƯỜNG VỤ</w:t>
            </w:r>
          </w:p>
          <w:p w:rsidR="005143DD" w:rsidRDefault="005143DD">
            <w:pPr>
              <w:spacing w:line="276" w:lineRule="auto"/>
              <w:jc w:val="center"/>
              <w:rPr>
                <w:rFonts w:ascii="Times New Roman" w:hAnsi="Times New Roman"/>
              </w:rPr>
            </w:pPr>
            <w:r>
              <w:rPr>
                <w:rFonts w:ascii="Times New Roman" w:hAnsi="Times New Roman"/>
                <w:b/>
                <w:sz w:val="28"/>
                <w:szCs w:val="28"/>
              </w:rPr>
              <w:t xml:space="preserve">PHÓ CHỦ TỊCH </w:t>
            </w:r>
          </w:p>
          <w:p w:rsidR="005143DD" w:rsidRDefault="005143DD">
            <w:pPr>
              <w:spacing w:line="276" w:lineRule="auto"/>
              <w:jc w:val="center"/>
              <w:rPr>
                <w:rFonts w:ascii="Times New Roman" w:hAnsi="Times New Roman"/>
              </w:rPr>
            </w:pPr>
          </w:p>
          <w:p w:rsidR="005143DD" w:rsidRDefault="005143DD">
            <w:pPr>
              <w:spacing w:line="276" w:lineRule="auto"/>
              <w:jc w:val="center"/>
              <w:rPr>
                <w:rFonts w:ascii="Times New Roman" w:hAnsi="Times New Roman"/>
              </w:rPr>
            </w:pPr>
            <w:r>
              <w:rPr>
                <w:rFonts w:ascii="Times New Roman" w:hAnsi="Times New Roman"/>
                <w:sz w:val="28"/>
                <w:szCs w:val="28"/>
              </w:rPr>
              <w:t>(đã ký)</w:t>
            </w:r>
          </w:p>
          <w:p w:rsidR="005143DD" w:rsidRDefault="005143DD">
            <w:pPr>
              <w:spacing w:line="276" w:lineRule="auto"/>
              <w:jc w:val="center"/>
              <w:rPr>
                <w:rFonts w:ascii="Times New Roman" w:hAnsi="Times New Roman"/>
                <w:b/>
              </w:rPr>
            </w:pPr>
          </w:p>
          <w:p w:rsidR="005143DD" w:rsidRDefault="005143DD">
            <w:pPr>
              <w:spacing w:line="276" w:lineRule="auto"/>
              <w:jc w:val="center"/>
              <w:rPr>
                <w:rFonts w:ascii="Times New Roman" w:hAnsi="Times New Roman"/>
                <w:b/>
              </w:rPr>
            </w:pPr>
          </w:p>
          <w:p w:rsidR="005143DD" w:rsidRDefault="005143DD">
            <w:pPr>
              <w:spacing w:line="276" w:lineRule="auto"/>
              <w:jc w:val="center"/>
              <w:rPr>
                <w:rFonts w:ascii="Times New Roman" w:hAnsi="Times New Roman"/>
                <w:b/>
              </w:rPr>
            </w:pPr>
            <w:r>
              <w:rPr>
                <w:rFonts w:ascii="Times New Roman" w:hAnsi="Times New Roman"/>
                <w:b/>
                <w:sz w:val="28"/>
                <w:szCs w:val="28"/>
              </w:rPr>
              <w:t xml:space="preserve"> </w:t>
            </w:r>
          </w:p>
          <w:p w:rsidR="005143DD" w:rsidRDefault="005143DD">
            <w:pPr>
              <w:spacing w:line="276" w:lineRule="auto"/>
              <w:jc w:val="center"/>
              <w:rPr>
                <w:rFonts w:ascii="Times New Roman" w:hAnsi="Times New Roman"/>
                <w:b/>
              </w:rPr>
            </w:pPr>
            <w:r>
              <w:rPr>
                <w:rFonts w:ascii="Times New Roman" w:hAnsi="Times New Roman"/>
                <w:b/>
                <w:sz w:val="28"/>
                <w:szCs w:val="28"/>
              </w:rPr>
              <w:t xml:space="preserve">Nguyễn Văn Giàu </w:t>
            </w:r>
          </w:p>
        </w:tc>
      </w:tr>
    </w:tbl>
    <w:p w:rsidR="005143DD" w:rsidRDefault="005143DD" w:rsidP="005143DD"/>
    <w:p w:rsidR="005143DD" w:rsidRDefault="005143DD" w:rsidP="005143DD"/>
    <w:p w:rsidR="00D802FA" w:rsidRDefault="00D802FA"/>
    <w:p w:rsidR="005143DD" w:rsidRDefault="005143DD"/>
    <w:sectPr w:rsidR="005143DD" w:rsidSect="005143DD">
      <w:pgSz w:w="12240" w:h="15840"/>
      <w:pgMar w:top="1135" w:right="1183"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43DD"/>
    <w:rsid w:val="004159C7"/>
    <w:rsid w:val="005143DD"/>
    <w:rsid w:val="00562ED2"/>
    <w:rsid w:val="0097097C"/>
    <w:rsid w:val="00B35856"/>
    <w:rsid w:val="00D802FA"/>
    <w:rsid w:val="00EE20F1"/>
    <w:rsid w:val="00FC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DD"/>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2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dcterms:created xsi:type="dcterms:W3CDTF">2017-08-29T01:42:00Z</dcterms:created>
  <dcterms:modified xsi:type="dcterms:W3CDTF">2017-08-29T03:03:00Z</dcterms:modified>
</cp:coreProperties>
</file>