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743" w:type="dxa"/>
        <w:tblBorders>
          <w:insideH w:val="single" w:sz="4" w:space="0" w:color="auto"/>
        </w:tblBorders>
        <w:tblLook w:val="01E0"/>
      </w:tblPr>
      <w:tblGrid>
        <w:gridCol w:w="4820"/>
        <w:gridCol w:w="6379"/>
      </w:tblGrid>
      <w:tr w:rsidR="00AE3BB4" w:rsidTr="006E5528">
        <w:tc>
          <w:tcPr>
            <w:tcW w:w="4820" w:type="dxa"/>
          </w:tcPr>
          <w:p w:rsidR="00AE3BB4" w:rsidRDefault="00AE3BB4">
            <w:pPr>
              <w:jc w:val="center"/>
              <w:rPr>
                <w:rFonts w:ascii="Times New Roman" w:hAnsi="Times New Roman"/>
              </w:rPr>
            </w:pPr>
            <w:r>
              <w:rPr>
                <w:rFonts w:ascii="Times New Roman" w:hAnsi="Times New Roman"/>
              </w:rPr>
              <w:t>LIÊN ĐOÀN LAO ĐỘNG TỈNH TÂY NINH</w:t>
            </w:r>
          </w:p>
          <w:p w:rsidR="00AE3BB4" w:rsidRDefault="00AE3BB4">
            <w:pPr>
              <w:jc w:val="center"/>
              <w:rPr>
                <w:rFonts w:ascii="Times New Roman" w:hAnsi="Times New Roman"/>
                <w:b/>
              </w:rPr>
            </w:pPr>
            <w:r>
              <w:rPr>
                <w:rFonts w:ascii="Times New Roman" w:hAnsi="Times New Roman"/>
                <w:b/>
              </w:rPr>
              <w:t xml:space="preserve">LIÊN ĐOÀN LAO ĐỘNG </w:t>
            </w:r>
          </w:p>
          <w:p w:rsidR="00AE3BB4" w:rsidRDefault="00AE3BB4">
            <w:pPr>
              <w:jc w:val="center"/>
              <w:rPr>
                <w:rFonts w:ascii="Times New Roman" w:hAnsi="Times New Roman"/>
                <w:b/>
              </w:rPr>
            </w:pPr>
            <w:r>
              <w:rPr>
                <w:rFonts w:ascii="Times New Roman" w:hAnsi="Times New Roman"/>
                <w:b/>
              </w:rPr>
              <w:t>HUYỆN DƯƠNG MINH CHÂU</w:t>
            </w:r>
          </w:p>
          <w:p w:rsidR="00AE3BB4" w:rsidRDefault="00B1463E">
            <w:pPr>
              <w:jc w:val="center"/>
              <w:rPr>
                <w:rFonts w:ascii="Times New Roman" w:hAnsi="Times New Roman"/>
              </w:rPr>
            </w:pPr>
            <w:r w:rsidRPr="00B1463E">
              <w:pict>
                <v:line id="_x0000_s1026" style="position:absolute;left:0;text-align:left;z-index:251657216" from="33.1pt,1.2pt" to="194.8pt,1.2pt"/>
              </w:pict>
            </w:r>
          </w:p>
          <w:p w:rsidR="00AE3BB4" w:rsidRDefault="00AE3BB4">
            <w:pPr>
              <w:spacing w:before="60"/>
              <w:jc w:val="center"/>
              <w:rPr>
                <w:rFonts w:ascii="Times New Roman" w:hAnsi="Times New Roman"/>
              </w:rPr>
            </w:pPr>
            <w:r>
              <w:rPr>
                <w:rFonts w:ascii="Times New Roman" w:hAnsi="Times New Roman"/>
              </w:rPr>
              <w:t xml:space="preserve">Số: </w:t>
            </w:r>
            <w:r w:rsidR="006E5528">
              <w:rPr>
                <w:rFonts w:ascii="Times New Roman" w:hAnsi="Times New Roman"/>
              </w:rPr>
              <w:t>2</w:t>
            </w:r>
            <w:r w:rsidR="008275D3">
              <w:rPr>
                <w:rFonts w:ascii="Times New Roman" w:hAnsi="Times New Roman"/>
              </w:rPr>
              <w:t>3</w:t>
            </w:r>
            <w:r>
              <w:rPr>
                <w:rFonts w:ascii="Times New Roman" w:hAnsi="Times New Roman"/>
              </w:rPr>
              <w:t>/</w:t>
            </w:r>
            <w:r w:rsidR="00693B5E">
              <w:rPr>
                <w:rFonts w:ascii="Times New Roman" w:hAnsi="Times New Roman"/>
              </w:rPr>
              <w:t>TB-</w:t>
            </w:r>
            <w:r>
              <w:rPr>
                <w:rFonts w:ascii="Times New Roman" w:hAnsi="Times New Roman"/>
              </w:rPr>
              <w:t>LĐLĐ</w:t>
            </w:r>
          </w:p>
          <w:p w:rsidR="00AE3BB4" w:rsidRDefault="00AE3BB4">
            <w:pPr>
              <w:ind w:left="-108"/>
              <w:jc w:val="center"/>
              <w:rPr>
                <w:rFonts w:ascii="Times New Roman" w:hAnsi="Times New Roman"/>
                <w:i/>
              </w:rPr>
            </w:pPr>
          </w:p>
        </w:tc>
        <w:tc>
          <w:tcPr>
            <w:tcW w:w="6379" w:type="dxa"/>
          </w:tcPr>
          <w:p w:rsidR="00AE3BB4" w:rsidRDefault="00AE3BB4">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AE3BB4" w:rsidRDefault="00AE3BB4">
            <w:pPr>
              <w:jc w:val="center"/>
              <w:rPr>
                <w:rFonts w:ascii="Times New Roman" w:hAnsi="Times New Roman"/>
                <w:b/>
              </w:rPr>
            </w:pPr>
            <w:r>
              <w:rPr>
                <w:rFonts w:ascii="Times New Roman" w:hAnsi="Times New Roman"/>
                <w:b/>
              </w:rPr>
              <w:t>Độc lập - Tự do - Hạnh phúc</w:t>
            </w:r>
          </w:p>
          <w:p w:rsidR="00AE3BB4" w:rsidRDefault="00B1463E">
            <w:pPr>
              <w:jc w:val="center"/>
              <w:rPr>
                <w:rFonts w:ascii="Times New Roman" w:hAnsi="Times New Roman"/>
                <w:i/>
              </w:rPr>
            </w:pPr>
            <w:r w:rsidRPr="00B1463E">
              <w:pict>
                <v:line id="_x0000_s1027" style="position:absolute;left:0;text-align:left;z-index:251658240" from="81.5pt,1.2pt" to="225.5pt,1.2pt"/>
              </w:pict>
            </w:r>
          </w:p>
          <w:p w:rsidR="00AE3BB4" w:rsidRDefault="00AE3BB4">
            <w:pPr>
              <w:jc w:val="center"/>
              <w:rPr>
                <w:rFonts w:ascii="Times New Roman" w:hAnsi="Times New Roman"/>
              </w:rPr>
            </w:pPr>
            <w:r>
              <w:rPr>
                <w:rFonts w:ascii="Times New Roman" w:hAnsi="Times New Roman"/>
                <w:i/>
              </w:rPr>
              <w:t xml:space="preserve">         </w:t>
            </w:r>
            <w:r w:rsidR="006E5528">
              <w:rPr>
                <w:rFonts w:ascii="Times New Roman" w:hAnsi="Times New Roman"/>
                <w:i/>
              </w:rPr>
              <w:t>Huyện Dương Minh Châu</w:t>
            </w:r>
            <w:r>
              <w:rPr>
                <w:rFonts w:ascii="Times New Roman" w:hAnsi="Times New Roman"/>
                <w:i/>
              </w:rPr>
              <w:t xml:space="preserve">, ngày  </w:t>
            </w:r>
            <w:r w:rsidR="008275D3">
              <w:rPr>
                <w:rFonts w:ascii="Times New Roman" w:hAnsi="Times New Roman"/>
                <w:i/>
              </w:rPr>
              <w:t>20</w:t>
            </w:r>
            <w:r>
              <w:rPr>
                <w:rFonts w:ascii="Times New Roman" w:hAnsi="Times New Roman"/>
                <w:i/>
              </w:rPr>
              <w:t xml:space="preserve"> tháng </w:t>
            </w:r>
            <w:r w:rsidR="008275D3">
              <w:rPr>
                <w:rFonts w:ascii="Times New Roman" w:hAnsi="Times New Roman"/>
                <w:i/>
              </w:rPr>
              <w:t>9</w:t>
            </w:r>
            <w:r>
              <w:rPr>
                <w:rFonts w:ascii="Times New Roman" w:hAnsi="Times New Roman"/>
                <w:i/>
              </w:rPr>
              <w:t xml:space="preserve"> năm 201</w:t>
            </w:r>
            <w:r w:rsidR="006E5528">
              <w:rPr>
                <w:rFonts w:ascii="Times New Roman" w:hAnsi="Times New Roman"/>
                <w:i/>
              </w:rPr>
              <w:t>8</w:t>
            </w:r>
          </w:p>
          <w:p w:rsidR="00AE3BB4" w:rsidRDefault="00AE3BB4">
            <w:pPr>
              <w:jc w:val="center"/>
              <w:rPr>
                <w:rFonts w:ascii="Times New Roman" w:hAnsi="Times New Roman"/>
                <w:i/>
              </w:rPr>
            </w:pPr>
          </w:p>
          <w:p w:rsidR="00AE3BB4" w:rsidRDefault="00AE3BB4">
            <w:pPr>
              <w:jc w:val="center"/>
              <w:rPr>
                <w:rFonts w:ascii="Times New Roman" w:hAnsi="Times New Roman"/>
                <w:i/>
              </w:rPr>
            </w:pPr>
          </w:p>
        </w:tc>
      </w:tr>
    </w:tbl>
    <w:p w:rsidR="00693B5E" w:rsidRDefault="00693B5E" w:rsidP="00693B5E">
      <w:pPr>
        <w:jc w:val="center"/>
        <w:rPr>
          <w:rFonts w:ascii="Times New Roman" w:hAnsi="Times New Roman"/>
          <w:bCs/>
          <w:sz w:val="28"/>
          <w:szCs w:val="28"/>
        </w:rPr>
      </w:pPr>
      <w:r>
        <w:rPr>
          <w:rFonts w:ascii="Times New Roman" w:hAnsi="Times New Roman"/>
          <w:bCs/>
          <w:sz w:val="28"/>
          <w:szCs w:val="28"/>
        </w:rPr>
        <w:t>THÔNG BÁO</w:t>
      </w:r>
    </w:p>
    <w:p w:rsidR="00693B5E" w:rsidRPr="00693B5E" w:rsidRDefault="00693B5E" w:rsidP="00693B5E">
      <w:pPr>
        <w:jc w:val="center"/>
        <w:rPr>
          <w:rFonts w:ascii="Times New Roman" w:hAnsi="Times New Roman"/>
          <w:b/>
          <w:sz w:val="28"/>
        </w:rPr>
      </w:pPr>
      <w:r w:rsidRPr="00693B5E">
        <w:rPr>
          <w:rFonts w:ascii="Times New Roman" w:hAnsi="Times New Roman"/>
          <w:b/>
          <w:sz w:val="28"/>
        </w:rPr>
        <w:t xml:space="preserve">V/v nhắc nhở Công đoàn cơ sở tuyên truyền </w:t>
      </w:r>
    </w:p>
    <w:p w:rsidR="00693B5E" w:rsidRPr="00693B5E" w:rsidRDefault="00693B5E" w:rsidP="00693B5E">
      <w:pPr>
        <w:jc w:val="center"/>
        <w:rPr>
          <w:rFonts w:ascii="Times New Roman" w:hAnsi="Times New Roman"/>
          <w:b/>
          <w:sz w:val="28"/>
        </w:rPr>
      </w:pPr>
      <w:r w:rsidRPr="00693B5E">
        <w:rPr>
          <w:rFonts w:ascii="Times New Roman" w:hAnsi="Times New Roman"/>
          <w:b/>
          <w:sz w:val="28"/>
        </w:rPr>
        <w:t>Đại hội Công đoàn Việt Nam lần thứ XII</w:t>
      </w:r>
    </w:p>
    <w:p w:rsidR="00693B5E" w:rsidRPr="00693B5E" w:rsidRDefault="00693B5E" w:rsidP="00693B5E">
      <w:pPr>
        <w:jc w:val="center"/>
        <w:rPr>
          <w:rFonts w:ascii="Times New Roman" w:hAnsi="Times New Roman"/>
          <w:b/>
          <w:sz w:val="28"/>
        </w:rPr>
      </w:pPr>
      <w:r w:rsidRPr="00693B5E">
        <w:rPr>
          <w:rFonts w:ascii="Times New Roman" w:hAnsi="Times New Roman"/>
          <w:b/>
          <w:sz w:val="28"/>
        </w:rPr>
        <w:t>Nhiệm kỳ 2018-2023</w:t>
      </w:r>
    </w:p>
    <w:p w:rsidR="00693B5E" w:rsidRPr="00693B5E" w:rsidRDefault="00693B5E" w:rsidP="00693B5E">
      <w:pPr>
        <w:jc w:val="center"/>
        <w:rPr>
          <w:rFonts w:ascii="Times New Roman" w:hAnsi="Times New Roman"/>
          <w:b/>
          <w:sz w:val="28"/>
        </w:rPr>
      </w:pPr>
      <w:r w:rsidRPr="00693B5E">
        <w:rPr>
          <w:rFonts w:ascii="Times New Roman" w:hAnsi="Times New Roman"/>
          <w:b/>
          <w:sz w:val="28"/>
        </w:rPr>
        <w:t>-----------------</w:t>
      </w:r>
    </w:p>
    <w:p w:rsidR="00AE3BB4" w:rsidRDefault="00AE3BB4" w:rsidP="00AE3BB4">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AE3BB4" w:rsidRDefault="00AE3BB4" w:rsidP="00AE3BB4">
      <w:pPr>
        <w:spacing w:before="80" w:after="80"/>
        <w:ind w:right="-29" w:firstLine="720"/>
        <w:jc w:val="both"/>
        <w:rPr>
          <w:rFonts w:ascii="Times New Roman" w:hAnsi="Times New Roman"/>
          <w:bCs/>
          <w:sz w:val="28"/>
          <w:szCs w:val="28"/>
        </w:rPr>
      </w:pPr>
      <w:r>
        <w:rPr>
          <w:rFonts w:ascii="Times New Roman" w:hAnsi="Times New Roman"/>
          <w:bCs/>
          <w:sz w:val="28"/>
          <w:szCs w:val="28"/>
        </w:rPr>
        <w:t xml:space="preserve">Thực hiện </w:t>
      </w:r>
      <w:r w:rsidR="008275D3">
        <w:rPr>
          <w:rFonts w:ascii="Times New Roman" w:hAnsi="Times New Roman"/>
          <w:bCs/>
          <w:sz w:val="28"/>
          <w:szCs w:val="28"/>
        </w:rPr>
        <w:t xml:space="preserve">ý kiến chỉ đạo của Ban Thường vụ Liên đoàn Lao động tỉnh Tây Ninh và tiếp tục thực hiện </w:t>
      </w:r>
      <w:r>
        <w:rPr>
          <w:rFonts w:ascii="Times New Roman" w:hAnsi="Times New Roman"/>
          <w:bCs/>
          <w:sz w:val="28"/>
          <w:szCs w:val="28"/>
        </w:rPr>
        <w:t>Công văn số</w:t>
      </w:r>
      <w:r w:rsidR="008275D3">
        <w:rPr>
          <w:rFonts w:ascii="Times New Roman" w:hAnsi="Times New Roman"/>
          <w:bCs/>
          <w:sz w:val="28"/>
          <w:szCs w:val="28"/>
        </w:rPr>
        <w:t>:</w:t>
      </w:r>
      <w:r>
        <w:rPr>
          <w:rFonts w:ascii="Times New Roman" w:hAnsi="Times New Roman"/>
          <w:bCs/>
          <w:sz w:val="28"/>
          <w:szCs w:val="28"/>
        </w:rPr>
        <w:t xml:space="preserve"> 56/LĐLĐ ngày 20/8/2018 của Ban Thường vụ Liên đoàn Lao động (LĐLĐ) tỉnh về việc tuyên truyền Đại hội XII Công đoàn Việt Nam, Ban Thường vụ LĐLĐ huyện </w:t>
      </w:r>
      <w:r w:rsidR="00693B5E">
        <w:rPr>
          <w:rFonts w:ascii="Times New Roman" w:hAnsi="Times New Roman"/>
          <w:bCs/>
          <w:sz w:val="28"/>
          <w:szCs w:val="28"/>
        </w:rPr>
        <w:t xml:space="preserve">thông báo </w:t>
      </w:r>
      <w:r>
        <w:rPr>
          <w:rFonts w:ascii="Times New Roman" w:hAnsi="Times New Roman"/>
          <w:bCs/>
          <w:sz w:val="28"/>
          <w:szCs w:val="28"/>
        </w:rPr>
        <w:t>các công đoàn cơ sở báo cáo cấp ủy, phối hợp thủ trưởng cơ quan, đơn vị, chủ doanh nghiệp thực hiện một số nội dung sau:</w:t>
      </w:r>
    </w:p>
    <w:p w:rsidR="00AE3BB4" w:rsidRDefault="00AE3BB4" w:rsidP="00AE3BB4">
      <w:pPr>
        <w:spacing w:before="80" w:after="80"/>
        <w:ind w:right="-29" w:firstLine="720"/>
        <w:jc w:val="both"/>
        <w:rPr>
          <w:rFonts w:ascii="Times New Roman" w:hAnsi="Times New Roman"/>
          <w:bCs/>
          <w:i/>
          <w:sz w:val="28"/>
          <w:szCs w:val="28"/>
        </w:rPr>
      </w:pPr>
      <w:r>
        <w:rPr>
          <w:rFonts w:ascii="Times New Roman" w:hAnsi="Times New Roman"/>
          <w:b/>
          <w:bCs/>
          <w:sz w:val="28"/>
          <w:szCs w:val="28"/>
        </w:rPr>
        <w:t>1.</w:t>
      </w:r>
      <w:r>
        <w:rPr>
          <w:rFonts w:ascii="Times New Roman" w:hAnsi="Times New Roman"/>
          <w:bCs/>
          <w:sz w:val="28"/>
          <w:szCs w:val="28"/>
        </w:rPr>
        <w:t xml:space="preserve"> </w:t>
      </w:r>
      <w:r w:rsidR="008275D3">
        <w:rPr>
          <w:rFonts w:ascii="Times New Roman" w:hAnsi="Times New Roman"/>
          <w:bCs/>
          <w:sz w:val="28"/>
          <w:szCs w:val="28"/>
        </w:rPr>
        <w:t>Tiếp tục triển khai, quán triệt thực hiện Công văn số: 56/LĐLĐ ngày 20/8/2018 của Ban Thường vụ Liên đoàn Lao động tỉnh; Công văn số: 20/LĐLĐ, ngày 29/8/2018 của Ban Thường vụ Liên đoàn Lao động huyện về việc tuyên truyền Đại hội XII Công đoàn Việt Nam.</w:t>
      </w:r>
    </w:p>
    <w:p w:rsidR="00AE3BB4" w:rsidRDefault="008275D3" w:rsidP="00AE3BB4">
      <w:pPr>
        <w:spacing w:before="80" w:after="80"/>
        <w:ind w:right="-29" w:firstLine="720"/>
        <w:jc w:val="both"/>
        <w:rPr>
          <w:rFonts w:ascii="Times New Roman" w:hAnsi="Times New Roman"/>
          <w:b/>
          <w:bCs/>
          <w:i/>
          <w:sz w:val="28"/>
          <w:szCs w:val="28"/>
        </w:rPr>
      </w:pPr>
      <w:r>
        <w:rPr>
          <w:rFonts w:ascii="Times New Roman" w:hAnsi="Times New Roman"/>
          <w:b/>
          <w:bCs/>
          <w:sz w:val="28"/>
          <w:szCs w:val="28"/>
        </w:rPr>
        <w:t>2</w:t>
      </w:r>
      <w:r w:rsidR="00AE3BB4">
        <w:rPr>
          <w:rFonts w:ascii="Times New Roman" w:hAnsi="Times New Roman"/>
          <w:b/>
          <w:bCs/>
          <w:sz w:val="28"/>
          <w:szCs w:val="28"/>
        </w:rPr>
        <w:t>.</w:t>
      </w:r>
      <w:r w:rsidR="00AE3BB4">
        <w:rPr>
          <w:rFonts w:ascii="Times New Roman" w:hAnsi="Times New Roman"/>
          <w:bCs/>
          <w:sz w:val="28"/>
          <w:szCs w:val="28"/>
        </w:rPr>
        <w:t xml:space="preserve"> Treo cờ Tổ quốc, băng rôn, khẩu hiệu tuyên truyền tại các cơ quan, công sở, đơn vị, doanh nghiệp, các khu vực trung tâm kinh tế chính trị của địa phương thiết thực chào mừng Đại hội XII Công đoàn Việt Nam</w:t>
      </w:r>
      <w:r>
        <w:rPr>
          <w:rFonts w:ascii="Times New Roman" w:hAnsi="Times New Roman"/>
          <w:bCs/>
          <w:sz w:val="28"/>
          <w:szCs w:val="28"/>
        </w:rPr>
        <w:t xml:space="preserve"> (theo tinh thần chỉ đạo của Công văn số: 20/LĐLĐ, ngày 29/8/2018 của Ban Thường vụ Liên đoàn Lao động huyện)</w:t>
      </w:r>
      <w:r w:rsidR="00AE3BB4">
        <w:rPr>
          <w:rFonts w:ascii="Times New Roman" w:hAnsi="Times New Roman"/>
          <w:bCs/>
          <w:sz w:val="28"/>
          <w:szCs w:val="28"/>
        </w:rPr>
        <w:t>.</w:t>
      </w:r>
      <w:r>
        <w:rPr>
          <w:rFonts w:ascii="Times New Roman" w:hAnsi="Times New Roman"/>
          <w:bCs/>
          <w:sz w:val="28"/>
          <w:szCs w:val="28"/>
        </w:rPr>
        <w:t xml:space="preserve"> Riêng băng ron: </w:t>
      </w:r>
      <w:r w:rsidR="00AE3BB4" w:rsidRPr="008275D3">
        <w:rPr>
          <w:rStyle w:val="Emphasis"/>
          <w:rFonts w:ascii="Times New Roman" w:hAnsi="Times New Roman"/>
          <w:sz w:val="28"/>
          <w:szCs w:val="28"/>
          <w:bdr w:val="none" w:sz="0" w:space="0" w:color="auto" w:frame="1"/>
        </w:rPr>
        <w:t>Nhiệt liệt chào mừng Đại hội Công đoàn Việt Nam lần thứ XII, nhiệm kỳ 2018 - 2023 !</w:t>
      </w:r>
      <w:r>
        <w:rPr>
          <w:rStyle w:val="Emphasis"/>
          <w:rFonts w:ascii="Times New Roman" w:hAnsi="Times New Roman"/>
          <w:sz w:val="28"/>
          <w:szCs w:val="28"/>
          <w:bdr w:val="none" w:sz="0" w:space="0" w:color="auto" w:frame="1"/>
        </w:rPr>
        <w:t xml:space="preserve"> </w:t>
      </w:r>
      <w:r w:rsidRPr="008275D3">
        <w:rPr>
          <w:rStyle w:val="Emphasis"/>
          <w:rFonts w:ascii="Times New Roman" w:hAnsi="Times New Roman"/>
          <w:b/>
          <w:sz w:val="28"/>
          <w:szCs w:val="28"/>
          <w:bdr w:val="none" w:sz="0" w:space="0" w:color="auto" w:frame="1"/>
        </w:rPr>
        <w:t>treo</w:t>
      </w:r>
      <w:r>
        <w:rPr>
          <w:rStyle w:val="Emphasis"/>
          <w:rFonts w:ascii="Times New Roman" w:hAnsi="Times New Roman"/>
          <w:sz w:val="28"/>
          <w:szCs w:val="28"/>
          <w:bdr w:val="none" w:sz="0" w:space="0" w:color="auto" w:frame="1"/>
        </w:rPr>
        <w:t xml:space="preserve"> </w:t>
      </w:r>
      <w:r w:rsidR="00AE3BB4">
        <w:rPr>
          <w:rFonts w:ascii="Times New Roman" w:hAnsi="Times New Roman"/>
          <w:b/>
          <w:bCs/>
          <w:i/>
          <w:sz w:val="28"/>
          <w:szCs w:val="28"/>
        </w:rPr>
        <w:t xml:space="preserve">từ ngày </w:t>
      </w:r>
      <w:r>
        <w:rPr>
          <w:rFonts w:ascii="Times New Roman" w:hAnsi="Times New Roman"/>
          <w:b/>
          <w:bCs/>
          <w:i/>
          <w:sz w:val="28"/>
          <w:szCs w:val="28"/>
        </w:rPr>
        <w:t xml:space="preserve">20/9/2018 đến ngày </w:t>
      </w:r>
      <w:r w:rsidR="00AE3BB4">
        <w:rPr>
          <w:rFonts w:ascii="Times New Roman" w:hAnsi="Times New Roman"/>
          <w:b/>
          <w:bCs/>
          <w:i/>
          <w:sz w:val="28"/>
          <w:szCs w:val="28"/>
        </w:rPr>
        <w:t>30/9/2018.</w:t>
      </w:r>
    </w:p>
    <w:p w:rsidR="00AE3BB4" w:rsidRDefault="00AE3BB4" w:rsidP="00AE3BB4">
      <w:pPr>
        <w:spacing w:before="80" w:after="80"/>
        <w:ind w:right="-29" w:firstLine="720"/>
        <w:jc w:val="both"/>
        <w:rPr>
          <w:rFonts w:ascii="Times New Roman" w:hAnsi="Times New Roman"/>
          <w:b/>
          <w:bCs/>
          <w:i/>
          <w:sz w:val="28"/>
          <w:szCs w:val="28"/>
        </w:rPr>
      </w:pPr>
    </w:p>
    <w:p w:rsidR="00AE3BB4" w:rsidRDefault="00AE3BB4" w:rsidP="00AE3BB4">
      <w:pPr>
        <w:spacing w:before="80" w:after="80"/>
        <w:ind w:firstLine="720"/>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phối hợp triển khai thực hiện và báo cáo kết quả lồng trong báo cáo tháng về LĐLĐ huyện để tổng hợp báo cáo LĐLĐ tỉnh./. </w:t>
      </w:r>
    </w:p>
    <w:p w:rsidR="00AE3BB4" w:rsidRDefault="00AE3BB4" w:rsidP="00AE3BB4">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AE3BB4" w:rsidTr="00AE3BB4">
        <w:trPr>
          <w:trHeight w:val="1917"/>
        </w:trPr>
        <w:tc>
          <w:tcPr>
            <w:tcW w:w="4440" w:type="dxa"/>
          </w:tcPr>
          <w:p w:rsidR="00AE3BB4" w:rsidRDefault="00AE3BB4">
            <w:pPr>
              <w:rPr>
                <w:rFonts w:ascii="Times New Roman" w:hAnsi="Times New Roman"/>
              </w:rPr>
            </w:pPr>
          </w:p>
          <w:p w:rsidR="00AE3BB4" w:rsidRDefault="00AE3BB4">
            <w:pPr>
              <w:rPr>
                <w:rFonts w:ascii="Times New Roman" w:hAnsi="Times New Roman"/>
                <w:b/>
                <w:i/>
              </w:rPr>
            </w:pPr>
          </w:p>
          <w:p w:rsidR="00AE3BB4" w:rsidRDefault="00AE3BB4">
            <w:pPr>
              <w:ind w:left="-48"/>
              <w:rPr>
                <w:rFonts w:ascii="Times New Roman" w:hAnsi="Times New Roman"/>
                <w:b/>
                <w:i/>
              </w:rPr>
            </w:pPr>
            <w:r>
              <w:rPr>
                <w:rFonts w:ascii="Times New Roman" w:hAnsi="Times New Roman"/>
                <w:b/>
                <w:i/>
              </w:rPr>
              <w:t>Nơi nhận:</w:t>
            </w:r>
          </w:p>
          <w:p w:rsidR="00AE3BB4" w:rsidRDefault="00AE3BB4">
            <w:pPr>
              <w:rPr>
                <w:rFonts w:ascii="Times New Roman" w:hAnsi="Times New Roman"/>
              </w:rPr>
            </w:pPr>
            <w:r>
              <w:rPr>
                <w:rFonts w:ascii="Times New Roman" w:hAnsi="Times New Roman"/>
              </w:rPr>
              <w:t>- Như trên;</w:t>
            </w:r>
          </w:p>
          <w:p w:rsidR="00AE3BB4" w:rsidRDefault="00AE3BB4">
            <w:pPr>
              <w:rPr>
                <w:rFonts w:ascii="Times New Roman" w:hAnsi="Times New Roman"/>
              </w:rPr>
            </w:pPr>
            <w:r>
              <w:rPr>
                <w:rFonts w:ascii="Times New Roman" w:hAnsi="Times New Roman"/>
              </w:rPr>
              <w:t>- Thường trực LĐLĐ tỉnh;</w:t>
            </w:r>
          </w:p>
          <w:p w:rsidR="00AE3BB4" w:rsidRDefault="00AE3BB4">
            <w:pPr>
              <w:rPr>
                <w:rFonts w:ascii="Times New Roman" w:hAnsi="Times New Roman"/>
              </w:rPr>
            </w:pPr>
            <w:r>
              <w:rPr>
                <w:rFonts w:ascii="Times New Roman" w:hAnsi="Times New Roman"/>
              </w:rPr>
              <w:t>- Website LĐLĐ huyện;</w:t>
            </w:r>
          </w:p>
          <w:p w:rsidR="00AE3BB4" w:rsidRDefault="00AE3BB4" w:rsidP="00AE3BB4">
            <w:r>
              <w:rPr>
                <w:rFonts w:ascii="Times New Roman" w:hAnsi="Times New Roman"/>
              </w:rPr>
              <w:t>- Lưu: VP.</w:t>
            </w:r>
          </w:p>
        </w:tc>
        <w:tc>
          <w:tcPr>
            <w:tcW w:w="4560" w:type="dxa"/>
          </w:tcPr>
          <w:p w:rsidR="00AE3BB4" w:rsidRDefault="00AE3BB4">
            <w:pPr>
              <w:jc w:val="center"/>
              <w:rPr>
                <w:rFonts w:ascii="Times New Roman" w:hAnsi="Times New Roman"/>
                <w:b/>
                <w:szCs w:val="28"/>
              </w:rPr>
            </w:pPr>
            <w:r>
              <w:rPr>
                <w:rFonts w:ascii="Times New Roman" w:hAnsi="Times New Roman"/>
                <w:b/>
                <w:sz w:val="28"/>
                <w:szCs w:val="28"/>
              </w:rPr>
              <w:t>TM. BAN THƯỜNG VỤ</w:t>
            </w:r>
          </w:p>
          <w:p w:rsidR="00AE3BB4" w:rsidRDefault="00AE3BB4">
            <w:pPr>
              <w:jc w:val="center"/>
              <w:rPr>
                <w:rFonts w:ascii="Times New Roman" w:hAnsi="Times New Roman"/>
                <w:b/>
                <w:szCs w:val="28"/>
              </w:rPr>
            </w:pPr>
            <w:r>
              <w:rPr>
                <w:rFonts w:ascii="Times New Roman" w:hAnsi="Times New Roman"/>
                <w:b/>
                <w:sz w:val="28"/>
                <w:szCs w:val="28"/>
              </w:rPr>
              <w:t xml:space="preserve">PHÓ CHỦ TỊCH </w:t>
            </w:r>
          </w:p>
          <w:p w:rsidR="00AE3BB4" w:rsidRDefault="00AE3BB4">
            <w:pPr>
              <w:jc w:val="center"/>
              <w:rPr>
                <w:rFonts w:ascii="Times New Roman" w:hAnsi="Times New Roman"/>
                <w:szCs w:val="28"/>
              </w:rPr>
            </w:pPr>
          </w:p>
          <w:p w:rsidR="00AE3BB4" w:rsidRDefault="00AE3BB4">
            <w:pPr>
              <w:jc w:val="center"/>
              <w:rPr>
                <w:rFonts w:ascii="Times New Roman" w:hAnsi="Times New Roman"/>
                <w:szCs w:val="28"/>
              </w:rPr>
            </w:pPr>
            <w:r>
              <w:rPr>
                <w:rFonts w:ascii="Times New Roman" w:hAnsi="Times New Roman"/>
                <w:sz w:val="28"/>
                <w:szCs w:val="28"/>
              </w:rPr>
              <w:t>(đã ký)</w:t>
            </w:r>
          </w:p>
          <w:p w:rsidR="00AE3BB4" w:rsidRDefault="00AE3BB4">
            <w:pPr>
              <w:rPr>
                <w:rFonts w:ascii="Times New Roman" w:hAnsi="Times New Roman"/>
                <w:b/>
                <w:szCs w:val="28"/>
              </w:rPr>
            </w:pPr>
          </w:p>
          <w:p w:rsidR="00AE3BB4" w:rsidRDefault="00AE3BB4">
            <w:pPr>
              <w:rPr>
                <w:rFonts w:ascii="Times New Roman" w:hAnsi="Times New Roman"/>
                <w:b/>
                <w:szCs w:val="28"/>
              </w:rPr>
            </w:pPr>
            <w:r>
              <w:rPr>
                <w:rFonts w:ascii="Times New Roman" w:hAnsi="Times New Roman"/>
                <w:b/>
                <w:sz w:val="28"/>
                <w:szCs w:val="28"/>
              </w:rPr>
              <w:t xml:space="preserve"> </w:t>
            </w:r>
          </w:p>
          <w:p w:rsidR="00AE3BB4" w:rsidRDefault="00AE3BB4">
            <w:pPr>
              <w:jc w:val="center"/>
              <w:rPr>
                <w:rFonts w:ascii="Times New Roman" w:hAnsi="Times New Roman"/>
                <w:b/>
                <w:szCs w:val="28"/>
              </w:rPr>
            </w:pPr>
            <w:r>
              <w:rPr>
                <w:rFonts w:ascii="Times New Roman" w:hAnsi="Times New Roman"/>
                <w:b/>
                <w:sz w:val="28"/>
                <w:szCs w:val="28"/>
              </w:rPr>
              <w:t>Thái Thị Bích Thủy</w:t>
            </w:r>
          </w:p>
        </w:tc>
      </w:tr>
    </w:tbl>
    <w:p w:rsidR="00AE3BB4" w:rsidRDefault="00AE3BB4" w:rsidP="008275D3"/>
    <w:sectPr w:rsidR="00AE3BB4" w:rsidSect="00AE3BB4">
      <w:pgSz w:w="12240" w:h="15840"/>
      <w:pgMar w:top="1135" w:right="1041"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AE3BB4"/>
    <w:rsid w:val="00126106"/>
    <w:rsid w:val="001D30B0"/>
    <w:rsid w:val="00693B5E"/>
    <w:rsid w:val="006E5528"/>
    <w:rsid w:val="008275D3"/>
    <w:rsid w:val="00AE3BB4"/>
    <w:rsid w:val="00B14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B4"/>
    <w:pPr>
      <w:spacing w:before="100" w:beforeAutospacing="1" w:after="100" w:afterAutospacing="1"/>
    </w:pPr>
    <w:rPr>
      <w:rFonts w:ascii="Times New Roman" w:hAnsi="Times New Roman"/>
      <w:lang w:val="vi-VN" w:eastAsia="vi-VN" w:bidi="th-TH"/>
    </w:rPr>
  </w:style>
  <w:style w:type="character" w:styleId="Strong">
    <w:name w:val="Strong"/>
    <w:basedOn w:val="DefaultParagraphFont"/>
    <w:uiPriority w:val="22"/>
    <w:qFormat/>
    <w:rsid w:val="00AE3BB4"/>
    <w:rPr>
      <w:b/>
      <w:bCs/>
    </w:rPr>
  </w:style>
  <w:style w:type="character" w:styleId="Emphasis">
    <w:name w:val="Emphasis"/>
    <w:basedOn w:val="DefaultParagraphFont"/>
    <w:uiPriority w:val="20"/>
    <w:qFormat/>
    <w:rsid w:val="00AE3BB4"/>
    <w:rPr>
      <w:i/>
      <w:iCs/>
    </w:rPr>
  </w:style>
  <w:style w:type="character" w:customStyle="1" w:styleId="body0020text002c0020char002ccharchar">
    <w:name w:val="body0020text002c0020char002ccharchar"/>
    <w:basedOn w:val="DefaultParagraphFont"/>
    <w:rsid w:val="00AE3BB4"/>
  </w:style>
  <w:style w:type="character" w:customStyle="1" w:styleId="style2">
    <w:name w:val="style2"/>
    <w:basedOn w:val="DefaultParagraphFont"/>
    <w:rsid w:val="00AE3BB4"/>
  </w:style>
  <w:style w:type="paragraph" w:styleId="NoSpacing">
    <w:name w:val="No Spacing"/>
    <w:uiPriority w:val="1"/>
    <w:qFormat/>
    <w:rsid w:val="00AE3BB4"/>
    <w:pPr>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664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267</Words>
  <Characters>1523</Characters>
  <Application>Microsoft Office Word</Application>
  <DocSecurity>0</DocSecurity>
  <Lines>12</Lines>
  <Paragraphs>3</Paragraphs>
  <ScaleCrop>false</ScaleCrop>
  <Company>Lien doan Lao dong huyen Duong Minh Chau</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3</cp:revision>
  <dcterms:created xsi:type="dcterms:W3CDTF">2018-09-20T01:14:00Z</dcterms:created>
  <dcterms:modified xsi:type="dcterms:W3CDTF">2018-09-20T01:21:00Z</dcterms:modified>
</cp:coreProperties>
</file>