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43" w:type="dxa"/>
        <w:tblBorders>
          <w:insideH w:val="single" w:sz="4" w:space="0" w:color="auto"/>
        </w:tblBorders>
        <w:tblLook w:val="01E0"/>
      </w:tblPr>
      <w:tblGrid>
        <w:gridCol w:w="4820"/>
        <w:gridCol w:w="6237"/>
      </w:tblGrid>
      <w:tr w:rsidR="006C00F4" w:rsidTr="00D70458">
        <w:tc>
          <w:tcPr>
            <w:tcW w:w="4820" w:type="dxa"/>
          </w:tcPr>
          <w:p w:rsidR="006C00F4" w:rsidRDefault="006C00F4">
            <w:pPr>
              <w:jc w:val="center"/>
              <w:rPr>
                <w:rFonts w:ascii="Times New Roman" w:hAnsi="Times New Roman"/>
              </w:rPr>
            </w:pPr>
            <w:r>
              <w:rPr>
                <w:rFonts w:ascii="Times New Roman" w:hAnsi="Times New Roman"/>
              </w:rPr>
              <w:t>LIÊN ĐOÀN LAO ĐỘNG TỈNH TÂY NINH</w:t>
            </w:r>
          </w:p>
          <w:p w:rsidR="006C00F4" w:rsidRDefault="006C00F4">
            <w:pPr>
              <w:jc w:val="center"/>
              <w:rPr>
                <w:rFonts w:ascii="Times New Roman" w:hAnsi="Times New Roman"/>
                <w:b/>
              </w:rPr>
            </w:pPr>
            <w:r>
              <w:rPr>
                <w:rFonts w:ascii="Times New Roman" w:hAnsi="Times New Roman"/>
                <w:b/>
              </w:rPr>
              <w:t xml:space="preserve">LIÊN ĐOÀN LAO ĐỘNG </w:t>
            </w:r>
          </w:p>
          <w:p w:rsidR="006C00F4" w:rsidRDefault="006C00F4">
            <w:pPr>
              <w:jc w:val="center"/>
              <w:rPr>
                <w:rFonts w:ascii="Times New Roman" w:hAnsi="Times New Roman"/>
                <w:b/>
              </w:rPr>
            </w:pPr>
            <w:r>
              <w:rPr>
                <w:rFonts w:ascii="Times New Roman" w:hAnsi="Times New Roman"/>
                <w:b/>
              </w:rPr>
              <w:t>HUYỆN DƯƠNG MINH CHÂU</w:t>
            </w:r>
          </w:p>
          <w:p w:rsidR="006C00F4" w:rsidRDefault="006C00F4">
            <w:pPr>
              <w:jc w:val="center"/>
              <w:rPr>
                <w:rFonts w:ascii="Times New Roman" w:hAnsi="Times New Roman"/>
              </w:rPr>
            </w:pPr>
            <w:r>
              <w:pict>
                <v:line id="Line 4" o:spid="_x0000_s1026" style="position:absolute;left:0;text-align:left;z-index:251658240;visibility:visible" from="31.75pt,-.1pt" to="19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nW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"/>
              </w:pict>
            </w:r>
          </w:p>
          <w:p w:rsidR="006C00F4" w:rsidRDefault="006C00F4">
            <w:pPr>
              <w:jc w:val="center"/>
              <w:rPr>
                <w:rFonts w:ascii="Times New Roman" w:hAnsi="Times New Roman"/>
                <w:sz w:val="28"/>
              </w:rPr>
            </w:pPr>
            <w:r>
              <w:rPr>
                <w:rFonts w:ascii="Times New Roman" w:hAnsi="Times New Roman"/>
                <w:sz w:val="28"/>
              </w:rPr>
              <w:t xml:space="preserve">Số: </w:t>
            </w:r>
            <w:r w:rsidR="00A937ED">
              <w:rPr>
                <w:rFonts w:ascii="Times New Roman" w:hAnsi="Times New Roman"/>
                <w:sz w:val="28"/>
              </w:rPr>
              <w:t>54</w:t>
            </w:r>
            <w:r>
              <w:rPr>
                <w:rFonts w:ascii="Times New Roman" w:hAnsi="Times New Roman"/>
                <w:sz w:val="28"/>
              </w:rPr>
              <w:t>/LĐLĐ</w:t>
            </w:r>
          </w:p>
          <w:p w:rsidR="006C00F4" w:rsidRDefault="006C00F4">
            <w:pPr>
              <w:jc w:val="center"/>
              <w:rPr>
                <w:rFonts w:ascii="Times New Roman" w:hAnsi="Times New Roman"/>
                <w:i/>
                <w:sz w:val="28"/>
                <w:szCs w:val="28"/>
              </w:rPr>
            </w:pPr>
            <w:r>
              <w:rPr>
                <w:rFonts w:ascii="Times New Roman" w:hAnsi="Times New Roman"/>
                <w:i/>
                <w:szCs w:val="28"/>
              </w:rPr>
              <w:t xml:space="preserve">“V/v tăng cường thực hiện tiết kiệm điện” </w:t>
            </w:r>
          </w:p>
        </w:tc>
        <w:tc>
          <w:tcPr>
            <w:tcW w:w="6237" w:type="dxa"/>
          </w:tcPr>
          <w:p w:rsidR="006C00F4" w:rsidRDefault="006C00F4">
            <w:pPr>
              <w:jc w:val="center"/>
              <w:rPr>
                <w:rFonts w:ascii="Times New Roman" w:hAnsi="Times New Roman"/>
                <w:b/>
              </w:rPr>
            </w:pPr>
            <w:r>
              <w:rPr>
                <w:rFonts w:ascii="Times New Roman" w:hAnsi="Times New Roman"/>
                <w:b/>
              </w:rPr>
              <w:t xml:space="preserve">CỘNG HÒA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6C00F4" w:rsidRDefault="006C00F4">
            <w:pPr>
              <w:jc w:val="center"/>
              <w:rPr>
                <w:rFonts w:ascii="Times New Roman" w:hAnsi="Times New Roman"/>
                <w:b/>
              </w:rPr>
            </w:pPr>
            <w:r>
              <w:rPr>
                <w:rFonts w:ascii="Times New Roman" w:hAnsi="Times New Roman"/>
                <w:b/>
              </w:rPr>
              <w:t>Độc lập - Tự do - Hạnh phúc</w:t>
            </w:r>
          </w:p>
          <w:p w:rsidR="006C00F4" w:rsidRDefault="006C00F4">
            <w:pPr>
              <w:jc w:val="center"/>
              <w:rPr>
                <w:rFonts w:ascii="Times New Roman" w:hAnsi="Times New Roman"/>
              </w:rPr>
            </w:pPr>
            <w:r>
              <w:pict>
                <v:line id="Line 5" o:spid="_x0000_s1027" style="position:absolute;left:0;text-align:left;z-index:251658240;visibility:visible" from="67.05pt,-.6pt" to="21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1b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"/>
              </w:pict>
            </w:r>
          </w:p>
          <w:p w:rsidR="006C00F4" w:rsidRDefault="00D70458" w:rsidP="00D70458">
            <w:pPr>
              <w:jc w:val="center"/>
              <w:rPr>
                <w:rFonts w:ascii="Times New Roman" w:hAnsi="Times New Roman"/>
                <w:i/>
              </w:rPr>
            </w:pPr>
            <w:r>
              <w:rPr>
                <w:rFonts w:ascii="Times New Roman" w:hAnsi="Times New Roman"/>
                <w:i/>
                <w:sz w:val="26"/>
              </w:rPr>
              <w:t>Huyện Dương Minh Châu</w:t>
            </w:r>
            <w:r w:rsidR="006C00F4">
              <w:rPr>
                <w:rFonts w:ascii="Times New Roman" w:hAnsi="Times New Roman"/>
                <w:i/>
                <w:sz w:val="26"/>
              </w:rPr>
              <w:t>, ngày 2</w:t>
            </w:r>
            <w:r>
              <w:rPr>
                <w:rFonts w:ascii="Times New Roman" w:hAnsi="Times New Roman"/>
                <w:i/>
                <w:sz w:val="26"/>
              </w:rPr>
              <w:t>8</w:t>
            </w:r>
            <w:r w:rsidR="006C00F4">
              <w:rPr>
                <w:rFonts w:ascii="Times New Roman" w:hAnsi="Times New Roman"/>
                <w:i/>
                <w:sz w:val="26"/>
              </w:rPr>
              <w:t xml:space="preserve"> tháng 3 năm 2019</w:t>
            </w:r>
          </w:p>
        </w:tc>
      </w:tr>
    </w:tbl>
    <w:p w:rsidR="006C00F4" w:rsidRDefault="006C00F4" w:rsidP="006C00F4">
      <w:pPr>
        <w:spacing w:before="60" w:after="60"/>
        <w:ind w:left="1440"/>
        <w:jc w:val="both"/>
        <w:rPr>
          <w:rFonts w:ascii="Calibri" w:hAnsi="Calibri"/>
          <w:bCs/>
          <w:sz w:val="26"/>
          <w:szCs w:val="26"/>
          <w:lang w:val="vi-VN"/>
        </w:rPr>
      </w:pPr>
      <w:r>
        <w:rPr>
          <w:bCs/>
          <w:sz w:val="26"/>
          <w:szCs w:val="26"/>
        </w:rPr>
        <w:t xml:space="preserve">  </w:t>
      </w:r>
    </w:p>
    <w:p w:rsidR="006C00F4" w:rsidRPr="006C00F4" w:rsidRDefault="006C00F4" w:rsidP="006C00F4">
      <w:pPr>
        <w:spacing w:before="60" w:after="60"/>
        <w:ind w:left="1440"/>
        <w:jc w:val="both"/>
        <w:rPr>
          <w:rFonts w:ascii="Calibri" w:hAnsi="Calibri"/>
          <w:bCs/>
          <w:sz w:val="28"/>
          <w:szCs w:val="28"/>
        </w:rPr>
      </w:pPr>
      <w:r>
        <w:rPr>
          <w:bCs/>
          <w:sz w:val="28"/>
          <w:szCs w:val="28"/>
        </w:rPr>
        <w:t>Kính g</w:t>
      </w:r>
      <w:r>
        <w:rPr>
          <w:rFonts w:ascii="Times New Roman" w:hAnsi="Times New Roman"/>
          <w:bCs/>
          <w:sz w:val="28"/>
          <w:szCs w:val="28"/>
        </w:rPr>
        <w:t>ử</w:t>
      </w:r>
      <w:r>
        <w:rPr>
          <w:rFonts w:cs="VNI-Times"/>
          <w:bCs/>
          <w:sz w:val="28"/>
          <w:szCs w:val="28"/>
        </w:rPr>
        <w:t>i</w:t>
      </w:r>
      <w:r>
        <w:rPr>
          <w:bCs/>
          <w:sz w:val="28"/>
          <w:szCs w:val="28"/>
        </w:rPr>
        <w:t>:</w:t>
      </w:r>
      <w:r>
        <w:rPr>
          <w:rFonts w:ascii="Calibri" w:hAnsi="Calibri"/>
          <w:bCs/>
          <w:sz w:val="28"/>
          <w:szCs w:val="28"/>
          <w:lang w:val="vi-VN"/>
        </w:rPr>
        <w:tab/>
      </w:r>
      <w:r>
        <w:rPr>
          <w:rFonts w:ascii="Times New Roman" w:hAnsi="Times New Roman"/>
          <w:b/>
          <w:bCs/>
          <w:sz w:val="28"/>
          <w:szCs w:val="28"/>
        </w:rPr>
        <w:t>-</w:t>
      </w:r>
      <w:r>
        <w:rPr>
          <w:rFonts w:ascii="Times New Roman" w:hAnsi="Times New Roman"/>
          <w:bCs/>
          <w:sz w:val="28"/>
          <w:szCs w:val="28"/>
        </w:rPr>
        <w:t xml:space="preserve"> Các Công đoàn cơ sở trực thuộc Liên đoàn Lao động huyện.</w:t>
      </w:r>
    </w:p>
    <w:p w:rsidR="006C00F4" w:rsidRDefault="006C00F4" w:rsidP="006C00F4">
      <w:pPr>
        <w:spacing w:before="60" w:after="60"/>
        <w:jc w:val="both"/>
        <w:rPr>
          <w:rFonts w:ascii="Times New Roman" w:hAnsi="Times New Roman"/>
          <w:sz w:val="28"/>
          <w:szCs w:val="28"/>
        </w:rPr>
      </w:pPr>
    </w:p>
    <w:p w:rsidR="006C00F4" w:rsidRDefault="006C00F4" w:rsidP="006C00F4">
      <w:pPr>
        <w:spacing w:before="120" w:after="120"/>
        <w:ind w:firstLine="720"/>
        <w:jc w:val="both"/>
        <w:rPr>
          <w:rFonts w:ascii="Times New Roman" w:hAnsi="Times New Roman"/>
          <w:sz w:val="28"/>
          <w:szCs w:val="28"/>
        </w:rPr>
      </w:pPr>
      <w:r>
        <w:rPr>
          <w:rFonts w:ascii="Times New Roman" w:hAnsi="Times New Roman"/>
          <w:sz w:val="28"/>
          <w:szCs w:val="28"/>
        </w:rPr>
        <w:t>Thực hiện Công văn số 284/LĐLĐ, ngày 25/3/2019 của Ban Thường vụ Liên đoàn Lao động tỉnh Tây Ninh về việc tăng cường thực hiện tiết kiệm điện.</w:t>
      </w:r>
    </w:p>
    <w:p w:rsidR="006C00F4" w:rsidRDefault="006C00F4" w:rsidP="006C00F4">
      <w:pPr>
        <w:spacing w:before="120" w:after="120"/>
        <w:ind w:firstLine="720"/>
        <w:jc w:val="both"/>
        <w:rPr>
          <w:rFonts w:ascii="Times New Roman" w:hAnsi="Times New Roman"/>
          <w:sz w:val="28"/>
          <w:szCs w:val="28"/>
        </w:rPr>
      </w:pPr>
      <w:r>
        <w:rPr>
          <w:rFonts w:ascii="Times New Roman" w:hAnsi="Times New Roman"/>
          <w:sz w:val="28"/>
          <w:szCs w:val="28"/>
        </w:rPr>
        <w:t xml:space="preserve">Ban Thường vụ </w:t>
      </w:r>
      <w:r>
        <w:rPr>
          <w:rFonts w:ascii="Times New Roman" w:hAnsi="Times New Roman"/>
          <w:sz w:val="28"/>
          <w:szCs w:val="28"/>
          <w:lang w:val="vi-VN"/>
        </w:rPr>
        <w:t xml:space="preserve">Liên đoàn Lao động </w:t>
      </w:r>
      <w:r>
        <w:rPr>
          <w:rFonts w:ascii="Times New Roman" w:hAnsi="Times New Roman"/>
          <w:sz w:val="28"/>
          <w:szCs w:val="28"/>
        </w:rPr>
        <w:t>huyện đề nghị các công đoàn cơ sở thực hiện một số nội dung sau:</w:t>
      </w:r>
    </w:p>
    <w:p w:rsidR="006C00F4" w:rsidRDefault="006C00F4" w:rsidP="006C00F4">
      <w:pPr>
        <w:spacing w:before="120" w:after="120"/>
        <w:ind w:firstLine="720"/>
        <w:jc w:val="both"/>
        <w:rPr>
          <w:rFonts w:ascii="Times New Roman" w:hAnsi="Times New Roman"/>
          <w:b/>
          <w:sz w:val="28"/>
          <w:szCs w:val="28"/>
        </w:rPr>
      </w:pPr>
      <w:r>
        <w:rPr>
          <w:rFonts w:ascii="Times New Roman" w:hAnsi="Times New Roman"/>
          <w:b/>
          <w:sz w:val="28"/>
          <w:szCs w:val="28"/>
        </w:rPr>
        <w:t xml:space="preserve">1. </w:t>
      </w:r>
      <w:r>
        <w:rPr>
          <w:rFonts w:ascii="Times New Roman" w:hAnsi="Times New Roman"/>
          <w:b/>
          <w:sz w:val="28"/>
          <w:szCs w:val="28"/>
          <w:lang w:val="vi-VN"/>
        </w:rPr>
        <w:t xml:space="preserve">Đối với </w:t>
      </w:r>
      <w:r>
        <w:rPr>
          <w:rFonts w:ascii="Times New Roman" w:hAnsi="Times New Roman"/>
          <w:b/>
          <w:sz w:val="28"/>
          <w:szCs w:val="28"/>
        </w:rPr>
        <w:t>các cơ quan, công sở</w:t>
      </w:r>
    </w:p>
    <w:p w:rsidR="006C00F4" w:rsidRDefault="006C00F4" w:rsidP="006C00F4">
      <w:pPr>
        <w:spacing w:before="120" w:after="120"/>
        <w:ind w:firstLine="720"/>
        <w:jc w:val="both"/>
        <w:rPr>
          <w:rFonts w:ascii="Times New Roman" w:hAnsi="Times New Roman"/>
          <w:sz w:val="28"/>
          <w:szCs w:val="28"/>
        </w:rPr>
      </w:pPr>
      <w:r>
        <w:rPr>
          <w:rFonts w:ascii="Times New Roman" w:hAnsi="Times New Roman"/>
          <w:sz w:val="28"/>
          <w:szCs w:val="28"/>
        </w:rPr>
        <w:t>Ban Chấp hành công đoàn cơ sở tham mưu với thủ trưởng cơ quan, đơn vị xây dựng và ban hành quy định về sử dụng điện, thay thế, sửa chữa các trang thiết bị sử dụng điện tại cơ quan, đơn vị theo các quy định hiện hành.</w:t>
      </w:r>
    </w:p>
    <w:p w:rsidR="006C00F4" w:rsidRDefault="006C00F4" w:rsidP="006C00F4">
      <w:pPr>
        <w:spacing w:before="120" w:after="120"/>
        <w:ind w:firstLine="720"/>
        <w:jc w:val="both"/>
        <w:rPr>
          <w:rFonts w:ascii="Times New Roman" w:hAnsi="Times New Roman"/>
          <w:sz w:val="28"/>
          <w:szCs w:val="28"/>
        </w:rPr>
      </w:pPr>
      <w:r>
        <w:rPr>
          <w:rFonts w:ascii="Times New Roman" w:hAnsi="Times New Roman"/>
          <w:sz w:val="28"/>
          <w:szCs w:val="28"/>
        </w:rPr>
        <w:t>Phổ biến quán triệt đến toàn thể cán bộ, công chức, viên chức, lao động phải thực hiện tiết kiệm điện, đưa nội dung tiết kiệm điện vào chỉ tiêu đánh giá mức độ hoàn thành nhiệm vụ, chấp hành kỷ luật nội bộ và thi đua khen thưởng hàng năm.</w:t>
      </w:r>
    </w:p>
    <w:p w:rsidR="006C00F4" w:rsidRDefault="006C00F4" w:rsidP="006C00F4">
      <w:pPr>
        <w:spacing w:before="120" w:after="120"/>
        <w:ind w:firstLine="720"/>
        <w:jc w:val="both"/>
        <w:rPr>
          <w:rFonts w:ascii="Times New Roman" w:hAnsi="Times New Roman"/>
          <w:sz w:val="28"/>
          <w:szCs w:val="28"/>
        </w:rPr>
      </w:pPr>
      <w:r>
        <w:rPr>
          <w:rFonts w:ascii="Times New Roman" w:hAnsi="Times New Roman"/>
          <w:sz w:val="28"/>
          <w:szCs w:val="28"/>
        </w:rPr>
        <w:t>Thường xuyên rà soát kiểm tra việc thực hiện nội quy và các quy định hiện hành về tiết kiệm điện.</w:t>
      </w:r>
    </w:p>
    <w:p w:rsidR="006C00F4" w:rsidRDefault="006C00F4" w:rsidP="006C00F4">
      <w:pPr>
        <w:spacing w:before="120" w:after="120"/>
        <w:ind w:firstLine="720"/>
        <w:jc w:val="both"/>
        <w:rPr>
          <w:rFonts w:ascii="Times New Roman" w:hAnsi="Times New Roman"/>
          <w:b/>
          <w:sz w:val="28"/>
          <w:szCs w:val="28"/>
        </w:rPr>
      </w:pPr>
      <w:r>
        <w:rPr>
          <w:rFonts w:ascii="Times New Roman" w:hAnsi="Times New Roman"/>
          <w:b/>
          <w:sz w:val="28"/>
          <w:szCs w:val="28"/>
          <w:lang w:val="vi-VN"/>
        </w:rPr>
        <w:t>2. Đối với</w:t>
      </w:r>
      <w:r>
        <w:rPr>
          <w:rFonts w:ascii="Times New Roman" w:hAnsi="Times New Roman"/>
          <w:b/>
          <w:sz w:val="28"/>
          <w:szCs w:val="28"/>
        </w:rPr>
        <w:t xml:space="preserve"> các hộ gia đình cán bộ, công chức, viên chức, lao động</w:t>
      </w:r>
    </w:p>
    <w:p w:rsidR="006C00F4" w:rsidRDefault="006C00F4" w:rsidP="006C00F4">
      <w:pPr>
        <w:spacing w:before="120" w:after="120"/>
        <w:ind w:firstLine="720"/>
        <w:jc w:val="both"/>
        <w:rPr>
          <w:rFonts w:ascii="Times New Roman" w:hAnsi="Times New Roman"/>
          <w:sz w:val="28"/>
          <w:szCs w:val="28"/>
        </w:rPr>
      </w:pPr>
      <w:r>
        <w:rPr>
          <w:rFonts w:ascii="Times New Roman" w:hAnsi="Times New Roman"/>
          <w:sz w:val="28"/>
          <w:szCs w:val="28"/>
        </w:rPr>
        <w:t xml:space="preserve">Tận dụng tối đa ánh sáng và thông gió tự nhiên, tắt hoặc cắt các thiết bị điện khi không có nhu cầu sử dụng. </w:t>
      </w:r>
    </w:p>
    <w:p w:rsidR="006C00F4" w:rsidRDefault="006C00F4" w:rsidP="006C00F4">
      <w:pPr>
        <w:spacing w:before="120" w:after="120"/>
        <w:ind w:firstLine="720"/>
        <w:jc w:val="both"/>
        <w:rPr>
          <w:rFonts w:ascii="Times New Roman" w:hAnsi="Times New Roman"/>
          <w:sz w:val="28"/>
          <w:szCs w:val="28"/>
        </w:rPr>
      </w:pPr>
      <w:r>
        <w:rPr>
          <w:rFonts w:ascii="Times New Roman" w:hAnsi="Times New Roman"/>
          <w:sz w:val="28"/>
          <w:szCs w:val="28"/>
        </w:rPr>
        <w:t>Sử dụng điều hòa nhiệt độ khi cần thiết, cài đặt chế độ làm mát từ 25</w:t>
      </w:r>
      <w:r>
        <w:rPr>
          <w:rFonts w:ascii="Times New Roman" w:hAnsi="Times New Roman"/>
          <w:sz w:val="28"/>
          <w:szCs w:val="28"/>
          <w:vertAlign w:val="superscript"/>
        </w:rPr>
        <w:t>0</w:t>
      </w:r>
      <w:r>
        <w:rPr>
          <w:rFonts w:ascii="Times New Roman" w:hAnsi="Times New Roman"/>
          <w:sz w:val="28"/>
          <w:szCs w:val="28"/>
        </w:rPr>
        <w:t xml:space="preserve"> C trở lên. Dùng quạt thay thế máy điều hòa khi thời tiết không quá nóng.</w:t>
      </w:r>
    </w:p>
    <w:p w:rsidR="006C00F4" w:rsidRDefault="006C00F4" w:rsidP="006C00F4">
      <w:pPr>
        <w:spacing w:before="120" w:after="120"/>
        <w:ind w:firstLine="720"/>
        <w:jc w:val="both"/>
        <w:rPr>
          <w:rFonts w:ascii="Times New Roman" w:hAnsi="Times New Roman"/>
          <w:sz w:val="28"/>
          <w:szCs w:val="28"/>
        </w:rPr>
      </w:pPr>
      <w:r>
        <w:rPr>
          <w:rFonts w:ascii="Times New Roman" w:hAnsi="Times New Roman"/>
          <w:sz w:val="28"/>
          <w:szCs w:val="28"/>
        </w:rPr>
        <w:t>Khi cải tạo hoặc trang bị các phương tiện thiết bị điện mới trong gia đình nên sử dụng phương tiện, thiết bị điện hiệu suất cao hoặc thiết bị điện có dán nhãn tiết kiệm điện; không sử dụng bóng đèn sợi đốt.</w:t>
      </w:r>
    </w:p>
    <w:p w:rsidR="006C00F4" w:rsidRDefault="006C00F4" w:rsidP="006C00F4">
      <w:pPr>
        <w:spacing w:before="120" w:after="120"/>
        <w:ind w:firstLine="720"/>
        <w:jc w:val="both"/>
        <w:rPr>
          <w:rFonts w:ascii="Times New Roman" w:hAnsi="Times New Roman"/>
          <w:sz w:val="28"/>
          <w:szCs w:val="28"/>
        </w:rPr>
      </w:pPr>
      <w:r>
        <w:rPr>
          <w:rFonts w:ascii="Times New Roman" w:hAnsi="Times New Roman"/>
          <w:sz w:val="28"/>
          <w:szCs w:val="28"/>
        </w:rPr>
        <w:t xml:space="preserve">Hạn chế sử dụng các thiết bị tiêu thụ điện lớn (máy điều hòa, bình nước nóng, bàn là…) trong thời gian cao điểm (từ 17 giờ 00 đến 20 giờ </w:t>
      </w:r>
      <w:bookmarkStart w:id="0" w:name="_GoBack"/>
      <w:bookmarkEnd w:id="0"/>
      <w:r>
        <w:rPr>
          <w:rFonts w:ascii="Times New Roman" w:hAnsi="Times New Roman"/>
          <w:sz w:val="28"/>
          <w:szCs w:val="28"/>
        </w:rPr>
        <w:t>00).</w:t>
      </w:r>
    </w:p>
    <w:p w:rsidR="006C00F4" w:rsidRDefault="006C00F4" w:rsidP="006C00F4">
      <w:pPr>
        <w:spacing w:before="120" w:after="120"/>
        <w:ind w:firstLine="720"/>
        <w:jc w:val="both"/>
        <w:rPr>
          <w:rFonts w:ascii="Times New Roman" w:hAnsi="Times New Roman"/>
          <w:b/>
          <w:sz w:val="28"/>
          <w:szCs w:val="28"/>
          <w:lang w:val="vi-VN"/>
        </w:rPr>
      </w:pPr>
      <w:r>
        <w:rPr>
          <w:rFonts w:ascii="Times New Roman" w:hAnsi="Times New Roman"/>
          <w:b/>
          <w:sz w:val="28"/>
          <w:szCs w:val="28"/>
        </w:rPr>
        <w:t xml:space="preserve">3. Đối với  các </w:t>
      </w:r>
      <w:r>
        <w:rPr>
          <w:rFonts w:ascii="Times New Roman" w:hAnsi="Times New Roman"/>
          <w:b/>
          <w:sz w:val="28"/>
          <w:szCs w:val="28"/>
          <w:lang w:val="vi-VN"/>
        </w:rPr>
        <w:t>doanh nghiệp sản xuất</w:t>
      </w:r>
    </w:p>
    <w:p w:rsidR="006C00F4" w:rsidRDefault="007E1D10" w:rsidP="006C00F4">
      <w:pPr>
        <w:spacing w:before="120" w:after="120"/>
        <w:ind w:firstLine="720"/>
        <w:jc w:val="both"/>
        <w:rPr>
          <w:rFonts w:ascii="Times New Roman" w:hAnsi="Times New Roman"/>
          <w:sz w:val="28"/>
          <w:szCs w:val="28"/>
        </w:rPr>
      </w:pPr>
      <w:r>
        <w:rPr>
          <w:rFonts w:ascii="Times New Roman" w:hAnsi="Times New Roman"/>
          <w:sz w:val="28"/>
          <w:szCs w:val="28"/>
        </w:rPr>
        <w:t>Các</w:t>
      </w:r>
      <w:r w:rsidR="006C00F4">
        <w:rPr>
          <w:rFonts w:ascii="Times New Roman" w:hAnsi="Times New Roman"/>
          <w:sz w:val="28"/>
          <w:szCs w:val="28"/>
          <w:lang w:val="vi-VN"/>
        </w:rPr>
        <w:t xml:space="preserve"> công đoàn cơ sở </w:t>
      </w:r>
      <w:r>
        <w:rPr>
          <w:rFonts w:ascii="Times New Roman" w:hAnsi="Times New Roman"/>
          <w:sz w:val="28"/>
          <w:szCs w:val="28"/>
        </w:rPr>
        <w:t xml:space="preserve">doanh nghiệp </w:t>
      </w:r>
      <w:r w:rsidR="006C00F4">
        <w:rPr>
          <w:rFonts w:ascii="Times New Roman" w:hAnsi="Times New Roman"/>
          <w:sz w:val="28"/>
          <w:szCs w:val="28"/>
        </w:rPr>
        <w:t xml:space="preserve">biết </w:t>
      </w:r>
      <w:r w:rsidR="006C00F4">
        <w:rPr>
          <w:rFonts w:ascii="Times New Roman" w:hAnsi="Times New Roman"/>
          <w:sz w:val="28"/>
          <w:szCs w:val="28"/>
          <w:lang w:val="vi-VN"/>
        </w:rPr>
        <w:t>tham mưu với lãnh đạo doanh nghiệp</w:t>
      </w:r>
      <w:r w:rsidR="006C00F4">
        <w:rPr>
          <w:rFonts w:ascii="Times New Roman" w:hAnsi="Times New Roman"/>
          <w:sz w:val="28"/>
          <w:szCs w:val="28"/>
        </w:rPr>
        <w:t>:</w:t>
      </w:r>
    </w:p>
    <w:p w:rsidR="006C00F4" w:rsidRDefault="006C00F4" w:rsidP="006C00F4">
      <w:pPr>
        <w:spacing w:before="120" w:after="120"/>
        <w:ind w:firstLine="720"/>
        <w:jc w:val="both"/>
        <w:rPr>
          <w:rFonts w:ascii="Times New Roman" w:hAnsi="Times New Roman"/>
          <w:sz w:val="28"/>
          <w:szCs w:val="28"/>
        </w:rPr>
      </w:pPr>
      <w:r>
        <w:rPr>
          <w:rFonts w:ascii="Times New Roman" w:hAnsi="Times New Roman"/>
          <w:sz w:val="28"/>
          <w:szCs w:val="28"/>
        </w:rPr>
        <w:t>Sử dụng điện tiết kiệm và hiệu quả, hạn chế tối đa việc huy động các thiết bị có công suất tiêu thụ điện lớn, các thiết bị điện hoạt động không tải vào giờ cao điểm.</w:t>
      </w:r>
    </w:p>
    <w:p w:rsidR="006C00F4" w:rsidRDefault="006C00F4" w:rsidP="006C00F4">
      <w:pPr>
        <w:spacing w:before="120" w:after="120"/>
        <w:ind w:firstLine="720"/>
        <w:jc w:val="both"/>
        <w:rPr>
          <w:rFonts w:ascii="Times New Roman" w:hAnsi="Times New Roman"/>
          <w:sz w:val="28"/>
          <w:szCs w:val="28"/>
        </w:rPr>
      </w:pPr>
      <w:r>
        <w:rPr>
          <w:rFonts w:ascii="Times New Roman" w:hAnsi="Times New Roman"/>
          <w:sz w:val="28"/>
          <w:szCs w:val="28"/>
        </w:rPr>
        <w:lastRenderedPageBreak/>
        <w:t xml:space="preserve">Tham mưu, giới thiệu </w:t>
      </w:r>
      <w:r w:rsidR="00D70458">
        <w:rPr>
          <w:rFonts w:ascii="Times New Roman" w:hAnsi="Times New Roman"/>
          <w:sz w:val="28"/>
          <w:szCs w:val="28"/>
        </w:rPr>
        <w:t>chủ</w:t>
      </w:r>
      <w:r>
        <w:rPr>
          <w:rFonts w:ascii="Times New Roman" w:hAnsi="Times New Roman"/>
          <w:sz w:val="28"/>
          <w:szCs w:val="28"/>
        </w:rPr>
        <w:t xml:space="preserve"> doanh nghiệp sử dụng các thiết bị được dán nhãn năng lượng hiệu suất cao, lắp đặt các trang thiết bị sử dụng các dạng năng lượng mới, năng lượng tái tạo như: năng lượng gió, mặt trời, biomass…</w:t>
      </w:r>
    </w:p>
    <w:p w:rsidR="006C00F4" w:rsidRDefault="006C00F4" w:rsidP="006C00F4">
      <w:pPr>
        <w:spacing w:before="120" w:after="120"/>
        <w:ind w:firstLine="720"/>
        <w:jc w:val="both"/>
        <w:rPr>
          <w:rFonts w:ascii="Times New Roman" w:hAnsi="Times New Roman"/>
          <w:sz w:val="28"/>
          <w:szCs w:val="28"/>
        </w:rPr>
      </w:pPr>
      <w:r>
        <w:rPr>
          <w:rFonts w:ascii="Times New Roman" w:hAnsi="Times New Roman"/>
          <w:sz w:val="28"/>
          <w:szCs w:val="28"/>
        </w:rPr>
        <w:t>Lưu ý các doanh nghiệp là cơ sở sử dụng năng lượng trọng điểm theo Quyết định số 1221/QĐ-TTg  ngày 21/09/2018 của Thủ Tướng Chính phủ phải thực hiện nghiêm túc các quy định tại Luật Sử dụng năng lượng tiết kiệm, có các giải pháp tiết kiệm điện ít nhất bằng 1% điện năng tiêu thụ trên một đơn vị sản phẩm so với năm trước đó.</w:t>
      </w:r>
    </w:p>
    <w:p w:rsidR="006C00F4" w:rsidRDefault="006C00F4" w:rsidP="006C00F4">
      <w:pPr>
        <w:spacing w:before="120" w:after="120"/>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Ban Thường vụ Liên đoàn Lao động </w:t>
      </w:r>
      <w:r w:rsidR="00D70458">
        <w:rPr>
          <w:rFonts w:ascii="Times New Roman" w:hAnsi="Times New Roman"/>
          <w:sz w:val="28"/>
          <w:szCs w:val="28"/>
        </w:rPr>
        <w:t>huyện</w:t>
      </w:r>
      <w:r>
        <w:rPr>
          <w:rFonts w:ascii="Times New Roman" w:hAnsi="Times New Roman"/>
          <w:sz w:val="28"/>
          <w:szCs w:val="28"/>
          <w:lang w:val="vi-VN"/>
        </w:rPr>
        <w:t xml:space="preserve"> đề nghị các công đoàn </w:t>
      </w:r>
      <w:r w:rsidR="00D70458">
        <w:rPr>
          <w:rFonts w:ascii="Times New Roman" w:hAnsi="Times New Roman"/>
          <w:sz w:val="28"/>
          <w:szCs w:val="28"/>
        </w:rPr>
        <w:t xml:space="preserve">cơ sở </w:t>
      </w:r>
      <w:r>
        <w:rPr>
          <w:rFonts w:ascii="Times New Roman" w:hAnsi="Times New Roman"/>
          <w:sz w:val="28"/>
          <w:szCs w:val="28"/>
          <w:lang w:val="vi-VN"/>
        </w:rPr>
        <w:t xml:space="preserve">tích cực tuyên truyền đến lực lượng cán bộ, công chức, viên chức, </w:t>
      </w:r>
      <w:r>
        <w:rPr>
          <w:rFonts w:ascii="Times New Roman" w:hAnsi="Times New Roman"/>
          <w:sz w:val="28"/>
          <w:szCs w:val="28"/>
        </w:rPr>
        <w:t xml:space="preserve">đoàn viên công đoàn, </w:t>
      </w:r>
      <w:r>
        <w:rPr>
          <w:rFonts w:ascii="Times New Roman" w:hAnsi="Times New Roman"/>
          <w:sz w:val="28"/>
          <w:szCs w:val="28"/>
          <w:lang w:val="vi-VN"/>
        </w:rPr>
        <w:t xml:space="preserve">người lao động, doanh nghiệp </w:t>
      </w:r>
      <w:r>
        <w:rPr>
          <w:rFonts w:ascii="Times New Roman" w:hAnsi="Times New Roman"/>
          <w:sz w:val="28"/>
          <w:szCs w:val="28"/>
        </w:rPr>
        <w:t>thực hiện tốt việc tiết kiệm điện góp phần cho hệ thống điện tỉnh Tây Ninh vận hành ổn định, hiệu quả</w:t>
      </w:r>
      <w:r>
        <w:rPr>
          <w:rFonts w:ascii="Times New Roman" w:hAnsi="Times New Roman"/>
          <w:sz w:val="28"/>
          <w:szCs w:val="28"/>
          <w:lang w:val="vi-VN"/>
        </w:rPr>
        <w:t>.</w:t>
      </w:r>
      <w:r>
        <w:rPr>
          <w:rFonts w:ascii="Times New Roman" w:hAnsi="Times New Roman"/>
          <w:sz w:val="28"/>
          <w:szCs w:val="28"/>
        </w:rPr>
        <w:t>/.</w:t>
      </w:r>
    </w:p>
    <w:p w:rsidR="00D70458" w:rsidRDefault="00D70458" w:rsidP="006C00F4">
      <w:pPr>
        <w:spacing w:before="120" w:after="120"/>
        <w:ind w:firstLine="720"/>
        <w:jc w:val="both"/>
        <w:rPr>
          <w:rFonts w:ascii="Times New Roman" w:hAnsi="Times New Roman"/>
          <w:sz w:val="28"/>
          <w:szCs w:val="28"/>
        </w:rPr>
      </w:pPr>
    </w:p>
    <w:tbl>
      <w:tblPr>
        <w:tblW w:w="10227" w:type="dxa"/>
        <w:tblInd w:w="108" w:type="dxa"/>
        <w:tblBorders>
          <w:insideH w:val="single" w:sz="4" w:space="0" w:color="auto"/>
        </w:tblBorders>
        <w:tblLook w:val="01E0"/>
      </w:tblPr>
      <w:tblGrid>
        <w:gridCol w:w="3947"/>
        <w:gridCol w:w="6280"/>
      </w:tblGrid>
      <w:tr w:rsidR="006C00F4" w:rsidTr="006C00F4">
        <w:trPr>
          <w:trHeight w:val="2174"/>
        </w:trPr>
        <w:tc>
          <w:tcPr>
            <w:tcW w:w="3947" w:type="dxa"/>
          </w:tcPr>
          <w:p w:rsidR="006C00F4" w:rsidRDefault="006C00F4">
            <w:pPr>
              <w:rPr>
                <w:rFonts w:ascii="Times New Roman" w:hAnsi="Times New Roman"/>
                <w:sz w:val="28"/>
                <w:lang w:val="vi-VN"/>
              </w:rPr>
            </w:pPr>
          </w:p>
          <w:p w:rsidR="006C00F4" w:rsidRDefault="006C00F4">
            <w:pPr>
              <w:rPr>
                <w:rFonts w:ascii="Times New Roman" w:hAnsi="Times New Roman"/>
                <w:b/>
                <w:sz w:val="26"/>
              </w:rPr>
            </w:pPr>
            <w:r>
              <w:rPr>
                <w:rFonts w:ascii="Times New Roman" w:hAnsi="Times New Roman"/>
                <w:b/>
                <w:sz w:val="26"/>
              </w:rPr>
              <w:t>Nơi nhận:</w:t>
            </w:r>
          </w:p>
          <w:p w:rsidR="006C00F4" w:rsidRDefault="006C00F4">
            <w:pPr>
              <w:rPr>
                <w:rFonts w:ascii="Times New Roman" w:hAnsi="Times New Roman"/>
                <w:sz w:val="22"/>
                <w:szCs w:val="22"/>
              </w:rPr>
            </w:pPr>
            <w:r>
              <w:rPr>
                <w:rFonts w:ascii="Times New Roman" w:hAnsi="Times New Roman"/>
                <w:sz w:val="22"/>
                <w:szCs w:val="22"/>
              </w:rPr>
              <w:t>- Như trên;</w:t>
            </w:r>
          </w:p>
          <w:p w:rsidR="006C00F4" w:rsidRDefault="006C00F4">
            <w:pPr>
              <w:rPr>
                <w:rFonts w:ascii="Times New Roman" w:hAnsi="Times New Roman"/>
                <w:sz w:val="22"/>
                <w:szCs w:val="22"/>
              </w:rPr>
            </w:pPr>
            <w:r>
              <w:rPr>
                <w:rFonts w:ascii="Times New Roman" w:hAnsi="Times New Roman"/>
                <w:sz w:val="22"/>
                <w:szCs w:val="22"/>
              </w:rPr>
              <w:t xml:space="preserve">- </w:t>
            </w:r>
            <w:r w:rsidR="00D70458">
              <w:rPr>
                <w:rFonts w:ascii="Times New Roman" w:hAnsi="Times New Roman"/>
                <w:sz w:val="22"/>
                <w:szCs w:val="22"/>
              </w:rPr>
              <w:t>BTG</w:t>
            </w:r>
            <w:r>
              <w:rPr>
                <w:rFonts w:ascii="Times New Roman" w:hAnsi="Times New Roman"/>
                <w:sz w:val="22"/>
                <w:szCs w:val="22"/>
              </w:rPr>
              <w:t xml:space="preserve"> LĐLĐ tỉnh;</w:t>
            </w:r>
          </w:p>
          <w:p w:rsidR="006C00F4" w:rsidRDefault="006C00F4">
            <w:pPr>
              <w:rPr>
                <w:rFonts w:ascii="Times New Roman" w:hAnsi="Times New Roman"/>
                <w:sz w:val="22"/>
                <w:szCs w:val="22"/>
              </w:rPr>
            </w:pPr>
            <w:r>
              <w:rPr>
                <w:rFonts w:ascii="Times New Roman" w:hAnsi="Times New Roman"/>
                <w:sz w:val="22"/>
                <w:szCs w:val="22"/>
              </w:rPr>
              <w:t xml:space="preserve">- Website LĐLĐ </w:t>
            </w:r>
            <w:r w:rsidR="00D70458">
              <w:rPr>
                <w:rFonts w:ascii="Times New Roman" w:hAnsi="Times New Roman"/>
                <w:sz w:val="22"/>
                <w:szCs w:val="22"/>
              </w:rPr>
              <w:t>huyện</w:t>
            </w:r>
            <w:r>
              <w:rPr>
                <w:rFonts w:ascii="Times New Roman" w:hAnsi="Times New Roman"/>
                <w:sz w:val="22"/>
                <w:szCs w:val="22"/>
              </w:rPr>
              <w:t>;</w:t>
            </w:r>
          </w:p>
          <w:p w:rsidR="006C00F4" w:rsidRDefault="006C00F4" w:rsidP="00D70458">
            <w:pPr>
              <w:rPr>
                <w:rFonts w:ascii="Times New Roman" w:hAnsi="Times New Roman"/>
              </w:rPr>
            </w:pPr>
            <w:r>
              <w:rPr>
                <w:rFonts w:ascii="Times New Roman" w:hAnsi="Times New Roman"/>
                <w:sz w:val="22"/>
                <w:szCs w:val="22"/>
              </w:rPr>
              <w:t>- Lưu</w:t>
            </w:r>
            <w:r>
              <w:rPr>
                <w:rFonts w:ascii="Times New Roman" w:hAnsi="Times New Roman"/>
                <w:sz w:val="22"/>
                <w:szCs w:val="22"/>
                <w:lang w:val="vi-VN"/>
              </w:rPr>
              <w:t>:</w:t>
            </w:r>
            <w:r>
              <w:rPr>
                <w:rFonts w:ascii="Times New Roman" w:hAnsi="Times New Roman"/>
                <w:sz w:val="22"/>
                <w:szCs w:val="22"/>
              </w:rPr>
              <w:t xml:space="preserve"> </w:t>
            </w:r>
            <w:r w:rsidR="00D70458">
              <w:rPr>
                <w:rFonts w:ascii="Times New Roman" w:hAnsi="Times New Roman"/>
                <w:sz w:val="22"/>
                <w:szCs w:val="22"/>
              </w:rPr>
              <w:t>VP</w:t>
            </w:r>
            <w:r>
              <w:rPr>
                <w:rFonts w:ascii="Times New Roman" w:hAnsi="Times New Roman"/>
                <w:sz w:val="22"/>
                <w:szCs w:val="22"/>
              </w:rPr>
              <w:t>.</w:t>
            </w:r>
          </w:p>
        </w:tc>
        <w:tc>
          <w:tcPr>
            <w:tcW w:w="6280" w:type="dxa"/>
          </w:tcPr>
          <w:p w:rsidR="006C00F4" w:rsidRDefault="006C00F4">
            <w:pPr>
              <w:jc w:val="center"/>
              <w:rPr>
                <w:rFonts w:ascii="Times New Roman" w:hAnsi="Times New Roman"/>
                <w:b/>
                <w:sz w:val="28"/>
                <w:szCs w:val="28"/>
              </w:rPr>
            </w:pPr>
            <w:r>
              <w:rPr>
                <w:rFonts w:ascii="Times New Roman" w:hAnsi="Times New Roman"/>
                <w:b/>
                <w:sz w:val="28"/>
                <w:szCs w:val="28"/>
              </w:rPr>
              <w:t>TM. BAN THƯỜNG VỤ</w:t>
            </w:r>
          </w:p>
          <w:p w:rsidR="006C00F4" w:rsidRDefault="006C00F4">
            <w:pPr>
              <w:jc w:val="center"/>
              <w:rPr>
                <w:rFonts w:ascii="Times New Roman" w:hAnsi="Times New Roman"/>
                <w:sz w:val="28"/>
                <w:szCs w:val="28"/>
              </w:rPr>
            </w:pPr>
            <w:r>
              <w:rPr>
                <w:rFonts w:ascii="Times New Roman" w:hAnsi="Times New Roman"/>
                <w:b/>
                <w:sz w:val="28"/>
                <w:szCs w:val="28"/>
              </w:rPr>
              <w:t xml:space="preserve">PHÓ CHỦ TỊCH </w:t>
            </w:r>
          </w:p>
          <w:p w:rsidR="006C00F4" w:rsidRDefault="006C00F4">
            <w:pPr>
              <w:jc w:val="center"/>
              <w:rPr>
                <w:rFonts w:ascii="Times New Roman" w:hAnsi="Times New Roman"/>
                <w:sz w:val="28"/>
                <w:szCs w:val="28"/>
              </w:rPr>
            </w:pPr>
          </w:p>
          <w:p w:rsidR="006C00F4" w:rsidRDefault="00D70458">
            <w:pPr>
              <w:jc w:val="center"/>
              <w:rPr>
                <w:rFonts w:ascii="Times New Roman" w:hAnsi="Times New Roman"/>
                <w:sz w:val="28"/>
                <w:szCs w:val="28"/>
              </w:rPr>
            </w:pPr>
            <w:r>
              <w:rPr>
                <w:rFonts w:ascii="Times New Roman" w:hAnsi="Times New Roman"/>
                <w:sz w:val="28"/>
                <w:szCs w:val="28"/>
              </w:rPr>
              <w:t>(Đã ký)</w:t>
            </w:r>
          </w:p>
          <w:p w:rsidR="006C00F4" w:rsidRDefault="006C00F4">
            <w:pPr>
              <w:jc w:val="center"/>
              <w:rPr>
                <w:rFonts w:ascii="Times New Roman" w:hAnsi="Times New Roman"/>
                <w:sz w:val="28"/>
                <w:szCs w:val="28"/>
                <w:lang w:val="vi-VN"/>
              </w:rPr>
            </w:pPr>
          </w:p>
          <w:p w:rsidR="006C00F4" w:rsidRDefault="006C00F4">
            <w:pPr>
              <w:jc w:val="center"/>
              <w:rPr>
                <w:rFonts w:ascii="Times New Roman" w:hAnsi="Times New Roman"/>
                <w:sz w:val="28"/>
                <w:szCs w:val="28"/>
              </w:rPr>
            </w:pPr>
          </w:p>
          <w:p w:rsidR="006C00F4" w:rsidRDefault="00D70458" w:rsidP="00D70458">
            <w:pPr>
              <w:rPr>
                <w:rFonts w:ascii="Times New Roman" w:hAnsi="Times New Roman"/>
                <w:b/>
                <w:sz w:val="28"/>
                <w:szCs w:val="28"/>
              </w:rPr>
            </w:pPr>
            <w:r>
              <w:rPr>
                <w:rFonts w:ascii="Times New Roman" w:hAnsi="Times New Roman"/>
                <w:b/>
                <w:sz w:val="28"/>
                <w:szCs w:val="28"/>
              </w:rPr>
              <w:t xml:space="preserve">                          Thái Thị Bích Thủy</w:t>
            </w:r>
          </w:p>
        </w:tc>
      </w:tr>
    </w:tbl>
    <w:p w:rsidR="006C00F4" w:rsidRDefault="006C00F4" w:rsidP="006C00F4"/>
    <w:p w:rsidR="00126106" w:rsidRDefault="00126106"/>
    <w:sectPr w:rsidR="00126106" w:rsidSect="006C00F4">
      <w:pgSz w:w="12240" w:h="15840"/>
      <w:pgMar w:top="993" w:right="900" w:bottom="99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6C00F4"/>
    <w:rsid w:val="00126106"/>
    <w:rsid w:val="002B4B60"/>
    <w:rsid w:val="004A5AF6"/>
    <w:rsid w:val="005E1F9B"/>
    <w:rsid w:val="006C00F4"/>
    <w:rsid w:val="007E1D10"/>
    <w:rsid w:val="00A937ED"/>
    <w:rsid w:val="00D70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F4"/>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0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2019-03-28T07:34:00Z</dcterms:created>
  <dcterms:modified xsi:type="dcterms:W3CDTF">2019-03-28T08:33:00Z</dcterms:modified>
</cp:coreProperties>
</file>