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8" w:type="dxa"/>
        <w:tblInd w:w="-187" w:type="dxa"/>
        <w:tblBorders>
          <w:insideH w:val="single" w:sz="4" w:space="0" w:color="auto"/>
        </w:tblBorders>
        <w:tblLook w:val="01E0"/>
      </w:tblPr>
      <w:tblGrid>
        <w:gridCol w:w="4831"/>
        <w:gridCol w:w="6237"/>
      </w:tblGrid>
      <w:tr w:rsidR="008C6CA7" w:rsidTr="008C6CA7">
        <w:tc>
          <w:tcPr>
            <w:tcW w:w="4831" w:type="dxa"/>
          </w:tcPr>
          <w:p w:rsidR="008C6CA7" w:rsidRDefault="008C6CA7">
            <w:pPr>
              <w:jc w:val="center"/>
              <w:rPr>
                <w:rFonts w:ascii="Times New Roman" w:hAnsi="Times New Roman"/>
              </w:rPr>
            </w:pPr>
            <w:r>
              <w:rPr>
                <w:rFonts w:ascii="Times New Roman" w:hAnsi="Times New Roman"/>
              </w:rPr>
              <w:t>LIÊN ĐOÀN LAO ĐỘNG TỈNH TÂY NINH</w:t>
            </w:r>
          </w:p>
          <w:p w:rsidR="008C6CA7" w:rsidRDefault="008C6CA7">
            <w:pPr>
              <w:jc w:val="center"/>
              <w:rPr>
                <w:rFonts w:ascii="Times New Roman" w:hAnsi="Times New Roman"/>
                <w:b/>
              </w:rPr>
            </w:pPr>
            <w:r>
              <w:rPr>
                <w:rFonts w:ascii="Times New Roman" w:hAnsi="Times New Roman"/>
                <w:b/>
              </w:rPr>
              <w:t xml:space="preserve">LIÊN ĐOÀN LAO ĐỘNG </w:t>
            </w:r>
          </w:p>
          <w:p w:rsidR="008C6CA7" w:rsidRDefault="008C6CA7">
            <w:pPr>
              <w:jc w:val="center"/>
              <w:rPr>
                <w:rFonts w:ascii="Times New Roman" w:hAnsi="Times New Roman"/>
                <w:b/>
              </w:rPr>
            </w:pPr>
            <w:r>
              <w:rPr>
                <w:rFonts w:ascii="Times New Roman" w:hAnsi="Times New Roman"/>
                <w:b/>
              </w:rPr>
              <w:t>HUYỆN DƯƠNG MINH CHÂU</w:t>
            </w:r>
          </w:p>
          <w:p w:rsidR="008C6CA7" w:rsidRDefault="008C6CA7">
            <w:pPr>
              <w:jc w:val="center"/>
              <w:rPr>
                <w:rFonts w:ascii="Times New Roman" w:hAnsi="Times New Roman"/>
              </w:rPr>
            </w:pPr>
            <w:r>
              <w:pict>
                <v:line id="_x0000_s1026" style="position:absolute;left:0;text-align:left;z-index:251658240" from="33.55pt,-.1pt" to="197.45pt,-.1pt"/>
              </w:pict>
            </w:r>
          </w:p>
          <w:p w:rsidR="008C6CA7" w:rsidRDefault="008C6CA7">
            <w:pPr>
              <w:jc w:val="center"/>
              <w:rPr>
                <w:rFonts w:ascii="Times New Roman" w:hAnsi="Times New Roman"/>
                <w:sz w:val="28"/>
              </w:rPr>
            </w:pPr>
            <w:r>
              <w:rPr>
                <w:rFonts w:ascii="Times New Roman" w:hAnsi="Times New Roman"/>
                <w:sz w:val="28"/>
              </w:rPr>
              <w:t>Số:</w:t>
            </w:r>
            <w:r>
              <w:rPr>
                <w:rFonts w:ascii="Times New Roman" w:hAnsi="Times New Roman"/>
                <w:sz w:val="28"/>
                <w:lang w:val="vi-VN"/>
              </w:rPr>
              <w:t xml:space="preserve"> </w:t>
            </w:r>
            <w:r w:rsidR="00057FDD">
              <w:rPr>
                <w:rFonts w:ascii="Times New Roman" w:hAnsi="Times New Roman"/>
                <w:sz w:val="28"/>
              </w:rPr>
              <w:t>53</w:t>
            </w:r>
            <w:r>
              <w:rPr>
                <w:rFonts w:ascii="Times New Roman" w:hAnsi="Times New Roman"/>
                <w:sz w:val="28"/>
              </w:rPr>
              <w:t>/LĐLĐ</w:t>
            </w:r>
          </w:p>
          <w:p w:rsidR="008C6CA7" w:rsidRDefault="008C6CA7">
            <w:pPr>
              <w:jc w:val="center"/>
              <w:rPr>
                <w:rFonts w:ascii="Times New Roman" w:hAnsi="Times New Roman"/>
                <w:i/>
                <w:lang w:val="vi-VN"/>
              </w:rPr>
            </w:pPr>
            <w:r>
              <w:rPr>
                <w:rFonts w:ascii="Times New Roman" w:hAnsi="Times New Roman"/>
                <w:i/>
              </w:rPr>
              <w:t>“V/v</w:t>
            </w:r>
            <w:r>
              <w:rPr>
                <w:rFonts w:ascii="Times New Roman" w:hAnsi="Times New Roman"/>
                <w:i/>
                <w:lang w:val="vi-VN"/>
              </w:rPr>
              <w:t xml:space="preserve"> quán triệt, triển khai thực hiện </w:t>
            </w:r>
          </w:p>
          <w:p w:rsidR="008C6CA7" w:rsidRDefault="008C6CA7">
            <w:pPr>
              <w:jc w:val="center"/>
              <w:rPr>
                <w:rFonts w:ascii="Times New Roman" w:hAnsi="Times New Roman"/>
                <w:i/>
                <w:lang w:val="vi-VN"/>
              </w:rPr>
            </w:pPr>
            <w:r>
              <w:rPr>
                <w:rFonts w:ascii="Times New Roman" w:hAnsi="Times New Roman"/>
                <w:i/>
                <w:lang w:val="vi-VN"/>
              </w:rPr>
              <w:t xml:space="preserve">Chỉ thị số 30 </w:t>
            </w:r>
            <w:r>
              <w:rPr>
                <w:rFonts w:ascii="Times New Roman" w:hAnsi="Times New Roman"/>
                <w:i/>
              </w:rPr>
              <w:t>-</w:t>
            </w:r>
            <w:r>
              <w:rPr>
                <w:rFonts w:ascii="Times New Roman" w:hAnsi="Times New Roman"/>
                <w:i/>
                <w:lang w:val="vi-VN"/>
              </w:rPr>
              <w:t xml:space="preserve"> CT/TW ngày 22/01/2019 </w:t>
            </w:r>
          </w:p>
          <w:p w:rsidR="008C6CA7" w:rsidRDefault="008C6CA7">
            <w:pPr>
              <w:jc w:val="center"/>
              <w:rPr>
                <w:rFonts w:ascii="Times New Roman" w:hAnsi="Times New Roman"/>
                <w:i/>
              </w:rPr>
            </w:pPr>
            <w:r>
              <w:rPr>
                <w:rFonts w:ascii="Times New Roman" w:hAnsi="Times New Roman"/>
                <w:i/>
                <w:lang w:val="vi-VN"/>
              </w:rPr>
              <w:t>của Ban Bí thư Trung ương Đảng</w:t>
            </w:r>
            <w:r>
              <w:rPr>
                <w:rFonts w:ascii="Times New Roman" w:hAnsi="Times New Roman"/>
                <w:i/>
              </w:rPr>
              <w:t xml:space="preserve">” </w:t>
            </w:r>
          </w:p>
        </w:tc>
        <w:tc>
          <w:tcPr>
            <w:tcW w:w="6237" w:type="dxa"/>
          </w:tcPr>
          <w:p w:rsidR="008C6CA7" w:rsidRDefault="008C6CA7">
            <w:pPr>
              <w:jc w:val="center"/>
              <w:rPr>
                <w:rFonts w:ascii="Times New Roman" w:hAnsi="Times New Roman"/>
                <w:b/>
              </w:rPr>
            </w:pPr>
            <w:r>
              <w:rPr>
                <w:rFonts w:ascii="Times New Roman" w:hAnsi="Times New Roman"/>
                <w:b/>
              </w:rPr>
              <w:t xml:space="preserve">CỘNG HÒA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8C6CA7" w:rsidRDefault="008C6CA7">
            <w:pPr>
              <w:jc w:val="center"/>
              <w:rPr>
                <w:rFonts w:ascii="Times New Roman" w:hAnsi="Times New Roman"/>
                <w:b/>
              </w:rPr>
            </w:pPr>
            <w:r>
              <w:rPr>
                <w:rFonts w:ascii="Times New Roman" w:hAnsi="Times New Roman"/>
                <w:b/>
              </w:rPr>
              <w:t>Độc lập - Tự do - Hạnh phúc</w:t>
            </w:r>
          </w:p>
          <w:p w:rsidR="008C6CA7" w:rsidRDefault="008C6CA7">
            <w:pPr>
              <w:jc w:val="center"/>
              <w:rPr>
                <w:rFonts w:ascii="Times New Roman" w:hAnsi="Times New Roman"/>
              </w:rPr>
            </w:pPr>
            <w:r>
              <w:pict>
                <v:line id="_x0000_s1027" style="position:absolute;left:0;text-align:left;z-index:251658240" from="76.4pt,.5pt" to="223.85pt,.5pt"/>
              </w:pict>
            </w:r>
          </w:p>
          <w:p w:rsidR="008C6CA7" w:rsidRDefault="008C6CA7" w:rsidP="008C6CA7">
            <w:pPr>
              <w:jc w:val="center"/>
              <w:rPr>
                <w:rFonts w:ascii="Times New Roman" w:hAnsi="Times New Roman"/>
                <w:i/>
              </w:rPr>
            </w:pPr>
            <w:r>
              <w:rPr>
                <w:rFonts w:ascii="Times New Roman" w:hAnsi="Times New Roman"/>
                <w:i/>
                <w:sz w:val="26"/>
              </w:rPr>
              <w:t>Huyện Dương Minh Châu, ngày 28 tháng 3 năm 2019</w:t>
            </w:r>
          </w:p>
        </w:tc>
      </w:tr>
    </w:tbl>
    <w:p w:rsidR="008C6CA7" w:rsidRDefault="008C6CA7" w:rsidP="008C6CA7">
      <w:pPr>
        <w:spacing w:before="60" w:after="60"/>
        <w:ind w:left="1440"/>
        <w:jc w:val="both"/>
        <w:rPr>
          <w:rFonts w:ascii="Calibri" w:hAnsi="Calibri"/>
          <w:bCs/>
          <w:sz w:val="26"/>
          <w:szCs w:val="26"/>
          <w:lang w:val="vi-VN"/>
        </w:rPr>
      </w:pPr>
    </w:p>
    <w:p w:rsidR="008C6CA7" w:rsidRDefault="008C6CA7" w:rsidP="008C6CA7">
      <w:pPr>
        <w:spacing w:before="60" w:after="60"/>
        <w:ind w:left="1440"/>
        <w:jc w:val="both"/>
        <w:rPr>
          <w:rFonts w:ascii="Times New Roman" w:hAnsi="Times New Roman"/>
          <w:bCs/>
          <w:sz w:val="28"/>
          <w:szCs w:val="28"/>
        </w:rPr>
      </w:pPr>
      <w:r>
        <w:rPr>
          <w:rFonts w:ascii="Times New Roman" w:hAnsi="Times New Roman"/>
          <w:bCs/>
          <w:sz w:val="28"/>
          <w:szCs w:val="28"/>
        </w:rPr>
        <w:t xml:space="preserve">   Kính gửi:</w:t>
      </w:r>
      <w:r>
        <w:rPr>
          <w:rFonts w:ascii="Times New Roman" w:hAnsi="Times New Roman"/>
          <w:bCs/>
          <w:sz w:val="28"/>
          <w:szCs w:val="28"/>
          <w:lang w:val="vi-VN"/>
        </w:rPr>
        <w:tab/>
      </w:r>
      <w:r>
        <w:rPr>
          <w:rFonts w:ascii="Times New Roman" w:hAnsi="Times New Roman"/>
          <w:bCs/>
          <w:sz w:val="28"/>
          <w:szCs w:val="28"/>
        </w:rPr>
        <w:t>- Các Công đoàn cơ sở trực thuộc Liên đoàn Lao động huyện.</w:t>
      </w:r>
    </w:p>
    <w:p w:rsidR="008C6CA7" w:rsidRDefault="008C6CA7" w:rsidP="008C6CA7">
      <w:pPr>
        <w:spacing w:before="60" w:after="60"/>
        <w:jc w:val="both"/>
        <w:rPr>
          <w:rFonts w:ascii="Times New Roman" w:hAnsi="Times New Roman"/>
          <w:sz w:val="18"/>
          <w:szCs w:val="26"/>
        </w:rPr>
      </w:pPr>
    </w:p>
    <w:p w:rsidR="008C6CA7" w:rsidRDefault="008C6CA7" w:rsidP="008C6CA7">
      <w:pPr>
        <w:spacing w:before="120" w:after="120"/>
        <w:ind w:firstLine="720"/>
        <w:jc w:val="both"/>
        <w:rPr>
          <w:rFonts w:ascii="Times New Roman" w:hAnsi="Times New Roman"/>
          <w:sz w:val="28"/>
          <w:szCs w:val="28"/>
          <w:lang w:val="vi-VN"/>
        </w:rPr>
      </w:pPr>
      <w:r>
        <w:rPr>
          <w:rFonts w:ascii="Times New Roman" w:hAnsi="Times New Roman"/>
          <w:sz w:val="28"/>
          <w:szCs w:val="28"/>
        </w:rPr>
        <w:t>Căn cứ</w:t>
      </w:r>
      <w:r>
        <w:rPr>
          <w:rFonts w:ascii="Times New Roman" w:hAnsi="Times New Roman"/>
          <w:sz w:val="28"/>
          <w:szCs w:val="28"/>
          <w:lang w:val="vi-VN"/>
        </w:rPr>
        <w:t xml:space="preserve"> Công văn số </w:t>
      </w:r>
      <w:r>
        <w:rPr>
          <w:rFonts w:ascii="Times New Roman" w:hAnsi="Times New Roman"/>
          <w:sz w:val="28"/>
          <w:szCs w:val="28"/>
        </w:rPr>
        <w:t>277</w:t>
      </w:r>
      <w:r>
        <w:rPr>
          <w:rFonts w:ascii="Times New Roman" w:hAnsi="Times New Roman"/>
          <w:sz w:val="28"/>
          <w:szCs w:val="28"/>
          <w:lang w:val="vi-VN"/>
        </w:rPr>
        <w:t>/</w:t>
      </w:r>
      <w:r>
        <w:rPr>
          <w:rFonts w:ascii="Times New Roman" w:hAnsi="Times New Roman"/>
          <w:sz w:val="28"/>
          <w:szCs w:val="28"/>
        </w:rPr>
        <w:t>LĐLĐ</w:t>
      </w:r>
      <w:r>
        <w:rPr>
          <w:rFonts w:ascii="Times New Roman" w:hAnsi="Times New Roman"/>
          <w:sz w:val="28"/>
          <w:szCs w:val="28"/>
          <w:lang w:val="vi-VN"/>
        </w:rPr>
        <w:t xml:space="preserve">, ngày </w:t>
      </w:r>
      <w:r>
        <w:rPr>
          <w:rFonts w:ascii="Times New Roman" w:hAnsi="Times New Roman"/>
          <w:sz w:val="28"/>
          <w:szCs w:val="28"/>
        </w:rPr>
        <w:t>18</w:t>
      </w:r>
      <w:r>
        <w:rPr>
          <w:rFonts w:ascii="Times New Roman" w:hAnsi="Times New Roman"/>
          <w:sz w:val="28"/>
          <w:szCs w:val="28"/>
          <w:lang w:val="vi-VN"/>
        </w:rPr>
        <w:t xml:space="preserve">/3/2019 của Ban </w:t>
      </w:r>
      <w:r>
        <w:rPr>
          <w:rFonts w:ascii="Times New Roman" w:hAnsi="Times New Roman"/>
          <w:sz w:val="28"/>
          <w:szCs w:val="28"/>
        </w:rPr>
        <w:t>Thường vụ Liên đoàn Lao động</w:t>
      </w:r>
      <w:r w:rsidR="00DD65BF">
        <w:rPr>
          <w:rFonts w:ascii="Times New Roman" w:hAnsi="Times New Roman"/>
          <w:sz w:val="28"/>
          <w:szCs w:val="28"/>
        </w:rPr>
        <w:t xml:space="preserve"> tỉnh</w:t>
      </w:r>
      <w:r>
        <w:rPr>
          <w:rFonts w:ascii="Times New Roman" w:hAnsi="Times New Roman"/>
          <w:sz w:val="28"/>
          <w:szCs w:val="28"/>
          <w:lang w:val="vi-VN"/>
        </w:rPr>
        <w:t xml:space="preserve"> về việc quán triệt, triển khai thực hiện Chỉ thị số 30-CT/TW, ngày 22/01/2019 của Ban Bí thư Trung ưởng Đảng về tăng cường sự lãnh đạo của Đảng và trách nhiệm quản lý  của Nhà nước đối với công tác bảo vệ quyền lợi của người tiêu dùng. </w:t>
      </w:r>
      <w:r>
        <w:rPr>
          <w:rFonts w:ascii="Times New Roman" w:hAnsi="Times New Roman"/>
          <w:sz w:val="28"/>
          <w:szCs w:val="28"/>
        </w:rPr>
        <w:t xml:space="preserve">Ban Thường vụ </w:t>
      </w:r>
      <w:r>
        <w:rPr>
          <w:rFonts w:ascii="Times New Roman" w:hAnsi="Times New Roman"/>
          <w:sz w:val="28"/>
          <w:szCs w:val="28"/>
          <w:lang w:val="vi-VN"/>
        </w:rPr>
        <w:t xml:space="preserve">Liên đoàn Lao động </w:t>
      </w:r>
      <w:r w:rsidR="00DD65BF">
        <w:rPr>
          <w:rFonts w:ascii="Times New Roman" w:hAnsi="Times New Roman"/>
          <w:sz w:val="28"/>
          <w:szCs w:val="28"/>
        </w:rPr>
        <w:t>huyện</w:t>
      </w:r>
      <w:r>
        <w:rPr>
          <w:rFonts w:ascii="Times New Roman" w:hAnsi="Times New Roman"/>
          <w:sz w:val="28"/>
          <w:szCs w:val="28"/>
        </w:rPr>
        <w:t xml:space="preserve"> đề nghị các công đoàn </w:t>
      </w:r>
      <w:r w:rsidR="00DD65BF">
        <w:rPr>
          <w:rFonts w:ascii="Times New Roman" w:hAnsi="Times New Roman"/>
          <w:sz w:val="28"/>
          <w:szCs w:val="28"/>
        </w:rPr>
        <w:t xml:space="preserve">cơ sở </w:t>
      </w:r>
      <w:r>
        <w:rPr>
          <w:rFonts w:ascii="Times New Roman" w:hAnsi="Times New Roman"/>
          <w:sz w:val="28"/>
          <w:szCs w:val="28"/>
          <w:lang w:val="vi-VN"/>
        </w:rPr>
        <w:t>thực hiện tốt một số nội dung sau:</w:t>
      </w:r>
    </w:p>
    <w:p w:rsidR="008C6CA7" w:rsidRDefault="008C6CA7" w:rsidP="008C6CA7">
      <w:pPr>
        <w:spacing w:before="120" w:after="120"/>
        <w:ind w:firstLine="720"/>
        <w:jc w:val="both"/>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 xml:space="preserve">- Tổ chức tuyên truyền, triển khai cho cán bộ, công chức, viên chức, đoàn viên công đoàn, người lao động tham gia thực hiện Chỉ </w:t>
      </w:r>
      <w:r>
        <w:rPr>
          <w:rFonts w:ascii="Times New Roman" w:hAnsi="Times New Roman"/>
          <w:sz w:val="28"/>
          <w:szCs w:val="28"/>
          <w:lang w:val="vi-VN"/>
        </w:rPr>
        <w:t>thị số 30-CT/TW, ngày 22/01/2019 của Ban Bí thư Trung ưởng Đảng về tăng cường sự lãnh đạo của Đảng và trách nhiệm quản lý  của Nhà nước đối với công tác bảo vệ quyền lợi của người tiêu dùng</w:t>
      </w:r>
      <w:r>
        <w:rPr>
          <w:rFonts w:ascii="Times New Roman" w:hAnsi="Times New Roman"/>
          <w:sz w:val="28"/>
          <w:szCs w:val="28"/>
        </w:rPr>
        <w:t xml:space="preserve"> bằng hình thức phù hợp.</w:t>
      </w:r>
    </w:p>
    <w:p w:rsidR="008C6CA7" w:rsidRDefault="008C6CA7" w:rsidP="008C6CA7">
      <w:pPr>
        <w:spacing w:before="120" w:after="120"/>
        <w:ind w:firstLine="720"/>
        <w:jc w:val="both"/>
        <w:rPr>
          <w:rFonts w:ascii="Times New Roman" w:hAnsi="Times New Roman"/>
          <w:sz w:val="28"/>
          <w:szCs w:val="28"/>
        </w:rPr>
      </w:pPr>
      <w:r>
        <w:rPr>
          <w:rFonts w:ascii="Times New Roman" w:hAnsi="Times New Roman"/>
          <w:sz w:val="28"/>
          <w:szCs w:val="28"/>
        </w:rPr>
        <w:t>- Nội dung tuyên truyền ngắn gọn, dễ hiểu, có thể lồng ghép trong sinh hoạt định kỳ, gắn với việc thực hiện nhiệm vụ chuyên môn của cơ quan, doanh nghiệp.</w:t>
      </w:r>
    </w:p>
    <w:p w:rsidR="008C6CA7" w:rsidRDefault="008C6CA7" w:rsidP="008C6CA7">
      <w:pPr>
        <w:spacing w:before="120" w:after="120"/>
        <w:ind w:firstLine="810"/>
        <w:jc w:val="both"/>
        <w:rPr>
          <w:rFonts w:ascii="Times New Roman" w:hAnsi="Times New Roman"/>
          <w:sz w:val="28"/>
          <w:szCs w:val="28"/>
        </w:rPr>
      </w:pPr>
      <w:r>
        <w:rPr>
          <w:rFonts w:ascii="Times New Roman" w:hAnsi="Times New Roman"/>
          <w:sz w:val="28"/>
          <w:szCs w:val="28"/>
        </w:rPr>
        <w:t xml:space="preserve">Căn cứ các nội dung trên, đề nghị các công đoàn </w:t>
      </w:r>
      <w:r w:rsidR="00DD65BF">
        <w:rPr>
          <w:rFonts w:ascii="Times New Roman" w:hAnsi="Times New Roman"/>
          <w:sz w:val="28"/>
          <w:szCs w:val="28"/>
        </w:rPr>
        <w:t xml:space="preserve">cơ sở </w:t>
      </w:r>
      <w:r>
        <w:rPr>
          <w:rFonts w:ascii="Times New Roman" w:hAnsi="Times New Roman"/>
          <w:sz w:val="28"/>
          <w:szCs w:val="28"/>
        </w:rPr>
        <w:t xml:space="preserve">phối hợp thực hiện tốt và báo cáo kết quả lồng ghép trong báo cáo tháng 4/2019, gửi về Liên đoàn Lao động </w:t>
      </w:r>
      <w:r w:rsidR="00DD65BF">
        <w:rPr>
          <w:rFonts w:ascii="Times New Roman" w:hAnsi="Times New Roman"/>
          <w:sz w:val="28"/>
          <w:szCs w:val="28"/>
        </w:rPr>
        <w:t>huyện</w:t>
      </w:r>
      <w:r>
        <w:rPr>
          <w:rFonts w:ascii="Times New Roman" w:hAnsi="Times New Roman"/>
          <w:sz w:val="28"/>
          <w:szCs w:val="28"/>
        </w:rPr>
        <w:t xml:space="preserve"> để tổng hợp báo cáo </w:t>
      </w:r>
      <w:r w:rsidR="00DD65BF">
        <w:rPr>
          <w:rFonts w:ascii="Times New Roman" w:hAnsi="Times New Roman"/>
          <w:sz w:val="28"/>
          <w:szCs w:val="28"/>
        </w:rPr>
        <w:t>Liên đoàn Lao động tỉnh</w:t>
      </w:r>
      <w:r>
        <w:rPr>
          <w:rFonts w:ascii="Times New Roman" w:hAnsi="Times New Roman"/>
          <w:sz w:val="28"/>
          <w:szCs w:val="28"/>
          <w:lang w:val="vi-VN"/>
        </w:rPr>
        <w:t>.</w:t>
      </w:r>
      <w:r>
        <w:rPr>
          <w:rFonts w:ascii="Times New Roman" w:hAnsi="Times New Roman"/>
          <w:sz w:val="28"/>
          <w:szCs w:val="28"/>
        </w:rPr>
        <w:t>/.</w:t>
      </w:r>
    </w:p>
    <w:p w:rsidR="008C6CA7" w:rsidRDefault="008C6CA7" w:rsidP="008C6CA7">
      <w:pPr>
        <w:spacing w:before="60" w:after="60"/>
        <w:ind w:firstLine="720"/>
        <w:jc w:val="both"/>
        <w:rPr>
          <w:rFonts w:ascii="Times New Roman" w:hAnsi="Times New Roman"/>
          <w:sz w:val="27"/>
          <w:szCs w:val="27"/>
        </w:rPr>
      </w:pPr>
    </w:p>
    <w:tbl>
      <w:tblPr>
        <w:tblW w:w="10260" w:type="dxa"/>
        <w:tblInd w:w="108" w:type="dxa"/>
        <w:tblBorders>
          <w:insideH w:val="single" w:sz="4" w:space="0" w:color="auto"/>
        </w:tblBorders>
        <w:tblLook w:val="01E0"/>
      </w:tblPr>
      <w:tblGrid>
        <w:gridCol w:w="3960"/>
        <w:gridCol w:w="6300"/>
      </w:tblGrid>
      <w:tr w:rsidR="008C6CA7" w:rsidTr="008C6CA7">
        <w:tc>
          <w:tcPr>
            <w:tcW w:w="3960" w:type="dxa"/>
          </w:tcPr>
          <w:p w:rsidR="008C6CA7" w:rsidRDefault="008C6CA7">
            <w:pPr>
              <w:rPr>
                <w:rFonts w:ascii="Times New Roman" w:hAnsi="Times New Roman"/>
                <w:sz w:val="28"/>
                <w:lang w:val="vi-VN"/>
              </w:rPr>
            </w:pPr>
          </w:p>
          <w:p w:rsidR="008C6CA7" w:rsidRDefault="008C6CA7">
            <w:pPr>
              <w:rPr>
                <w:rFonts w:ascii="Times New Roman" w:hAnsi="Times New Roman"/>
                <w:b/>
                <w:sz w:val="26"/>
              </w:rPr>
            </w:pPr>
            <w:r>
              <w:rPr>
                <w:rFonts w:ascii="Times New Roman" w:hAnsi="Times New Roman"/>
                <w:b/>
                <w:sz w:val="26"/>
              </w:rPr>
              <w:t>Nơi nhận:</w:t>
            </w:r>
          </w:p>
          <w:p w:rsidR="008C6CA7" w:rsidRDefault="008C6CA7">
            <w:pPr>
              <w:rPr>
                <w:rFonts w:ascii="Times New Roman" w:hAnsi="Times New Roman"/>
                <w:sz w:val="22"/>
                <w:szCs w:val="22"/>
              </w:rPr>
            </w:pPr>
            <w:r>
              <w:rPr>
                <w:rFonts w:ascii="Times New Roman" w:hAnsi="Times New Roman"/>
                <w:sz w:val="22"/>
                <w:szCs w:val="22"/>
              </w:rPr>
              <w:t>- Như trên;</w:t>
            </w:r>
          </w:p>
          <w:p w:rsidR="008C6CA7" w:rsidRDefault="008C6CA7">
            <w:pPr>
              <w:rPr>
                <w:rFonts w:ascii="Times New Roman" w:hAnsi="Times New Roman"/>
                <w:sz w:val="22"/>
                <w:szCs w:val="22"/>
              </w:rPr>
            </w:pPr>
            <w:r>
              <w:rPr>
                <w:rFonts w:ascii="Times New Roman" w:hAnsi="Times New Roman"/>
                <w:sz w:val="22"/>
                <w:szCs w:val="22"/>
              </w:rPr>
              <w:t xml:space="preserve">- </w:t>
            </w:r>
            <w:r w:rsidR="00DD65BF">
              <w:rPr>
                <w:rFonts w:ascii="Times New Roman" w:hAnsi="Times New Roman"/>
                <w:sz w:val="22"/>
                <w:szCs w:val="22"/>
              </w:rPr>
              <w:t>BTG</w:t>
            </w:r>
            <w:r>
              <w:rPr>
                <w:rFonts w:ascii="Times New Roman" w:hAnsi="Times New Roman"/>
                <w:sz w:val="22"/>
                <w:szCs w:val="22"/>
              </w:rPr>
              <w:t xml:space="preserve"> LĐLĐ tỉnh;</w:t>
            </w:r>
          </w:p>
          <w:p w:rsidR="008C6CA7" w:rsidRDefault="008C6CA7">
            <w:pPr>
              <w:rPr>
                <w:rFonts w:ascii="Times New Roman" w:hAnsi="Times New Roman"/>
                <w:sz w:val="22"/>
                <w:szCs w:val="22"/>
              </w:rPr>
            </w:pPr>
            <w:r>
              <w:rPr>
                <w:rFonts w:ascii="Times New Roman" w:hAnsi="Times New Roman"/>
                <w:sz w:val="22"/>
                <w:szCs w:val="22"/>
              </w:rPr>
              <w:t xml:space="preserve">- Website LĐLĐ </w:t>
            </w:r>
            <w:r w:rsidR="00DD65BF">
              <w:rPr>
                <w:rFonts w:ascii="Times New Roman" w:hAnsi="Times New Roman"/>
                <w:sz w:val="22"/>
                <w:szCs w:val="22"/>
              </w:rPr>
              <w:t>huyện</w:t>
            </w:r>
            <w:r>
              <w:rPr>
                <w:rFonts w:ascii="Times New Roman" w:hAnsi="Times New Roman"/>
                <w:sz w:val="22"/>
                <w:szCs w:val="22"/>
              </w:rPr>
              <w:t>;</w:t>
            </w:r>
          </w:p>
          <w:p w:rsidR="008C6CA7" w:rsidRDefault="008C6CA7" w:rsidP="00DD65BF">
            <w:pPr>
              <w:rPr>
                <w:rFonts w:ascii="Times New Roman" w:hAnsi="Times New Roman"/>
              </w:rPr>
            </w:pPr>
            <w:r>
              <w:rPr>
                <w:rFonts w:ascii="Times New Roman" w:hAnsi="Times New Roman"/>
                <w:sz w:val="22"/>
                <w:szCs w:val="22"/>
              </w:rPr>
              <w:t>- Lưu</w:t>
            </w:r>
            <w:r>
              <w:rPr>
                <w:rFonts w:ascii="Times New Roman" w:hAnsi="Times New Roman"/>
                <w:sz w:val="22"/>
                <w:szCs w:val="22"/>
                <w:lang w:val="vi-VN"/>
              </w:rPr>
              <w:t>:</w:t>
            </w:r>
            <w:r>
              <w:rPr>
                <w:rFonts w:ascii="Times New Roman" w:hAnsi="Times New Roman"/>
                <w:sz w:val="22"/>
                <w:szCs w:val="22"/>
              </w:rPr>
              <w:t xml:space="preserve"> </w:t>
            </w:r>
            <w:r w:rsidR="00DD65BF">
              <w:rPr>
                <w:rFonts w:ascii="Times New Roman" w:hAnsi="Times New Roman"/>
                <w:sz w:val="22"/>
                <w:szCs w:val="22"/>
              </w:rPr>
              <w:t>VP</w:t>
            </w:r>
            <w:r>
              <w:rPr>
                <w:rFonts w:ascii="Times New Roman" w:hAnsi="Times New Roman"/>
                <w:sz w:val="22"/>
                <w:szCs w:val="22"/>
              </w:rPr>
              <w:t>.</w:t>
            </w:r>
          </w:p>
        </w:tc>
        <w:tc>
          <w:tcPr>
            <w:tcW w:w="6300" w:type="dxa"/>
          </w:tcPr>
          <w:p w:rsidR="008C6CA7" w:rsidRDefault="008C6CA7">
            <w:pPr>
              <w:jc w:val="center"/>
              <w:rPr>
                <w:rFonts w:ascii="Times New Roman" w:hAnsi="Times New Roman"/>
                <w:b/>
                <w:sz w:val="28"/>
                <w:szCs w:val="28"/>
              </w:rPr>
            </w:pPr>
            <w:r>
              <w:rPr>
                <w:rFonts w:ascii="Times New Roman" w:hAnsi="Times New Roman"/>
                <w:b/>
                <w:sz w:val="28"/>
                <w:szCs w:val="28"/>
              </w:rPr>
              <w:t>TM. BAN THƯỜNG VỤ</w:t>
            </w:r>
          </w:p>
          <w:p w:rsidR="008C6CA7" w:rsidRDefault="008C6CA7">
            <w:pPr>
              <w:jc w:val="center"/>
              <w:rPr>
                <w:rFonts w:ascii="Times New Roman" w:hAnsi="Times New Roman"/>
                <w:sz w:val="28"/>
                <w:szCs w:val="28"/>
              </w:rPr>
            </w:pPr>
            <w:r>
              <w:rPr>
                <w:rFonts w:ascii="Times New Roman" w:hAnsi="Times New Roman"/>
                <w:b/>
                <w:sz w:val="28"/>
                <w:szCs w:val="28"/>
              </w:rPr>
              <w:t xml:space="preserve">PHÓ CHỦ TỊCH </w:t>
            </w:r>
          </w:p>
          <w:p w:rsidR="008C6CA7" w:rsidRDefault="008C6CA7">
            <w:pPr>
              <w:jc w:val="center"/>
              <w:rPr>
                <w:rFonts w:ascii="Times New Roman" w:hAnsi="Times New Roman"/>
                <w:sz w:val="28"/>
                <w:szCs w:val="28"/>
              </w:rPr>
            </w:pPr>
          </w:p>
          <w:p w:rsidR="008C6CA7" w:rsidRDefault="00DD65BF">
            <w:pPr>
              <w:jc w:val="center"/>
              <w:rPr>
                <w:rFonts w:ascii="Times New Roman" w:hAnsi="Times New Roman"/>
                <w:sz w:val="28"/>
                <w:szCs w:val="28"/>
              </w:rPr>
            </w:pPr>
            <w:r>
              <w:rPr>
                <w:rFonts w:ascii="Times New Roman" w:hAnsi="Times New Roman"/>
                <w:sz w:val="28"/>
                <w:szCs w:val="28"/>
              </w:rPr>
              <w:t>(Đã ký)</w:t>
            </w:r>
          </w:p>
          <w:p w:rsidR="008C6CA7" w:rsidRDefault="008C6CA7">
            <w:pPr>
              <w:jc w:val="center"/>
              <w:rPr>
                <w:rFonts w:ascii="Times New Roman" w:hAnsi="Times New Roman"/>
                <w:sz w:val="28"/>
                <w:szCs w:val="28"/>
              </w:rPr>
            </w:pPr>
          </w:p>
          <w:p w:rsidR="008C6CA7" w:rsidRDefault="00DD65BF" w:rsidP="00DD65BF">
            <w:pPr>
              <w:rPr>
                <w:rFonts w:ascii="Times New Roman" w:hAnsi="Times New Roman"/>
                <w:b/>
                <w:sz w:val="28"/>
                <w:szCs w:val="28"/>
              </w:rPr>
            </w:pPr>
            <w:r>
              <w:rPr>
                <w:rFonts w:ascii="Times New Roman" w:hAnsi="Times New Roman"/>
                <w:b/>
                <w:sz w:val="28"/>
                <w:szCs w:val="28"/>
              </w:rPr>
              <w:t xml:space="preserve">                           Thái Thị Bích Thủy</w:t>
            </w:r>
          </w:p>
        </w:tc>
      </w:tr>
    </w:tbl>
    <w:p w:rsidR="008C6CA7" w:rsidRDefault="008C6CA7" w:rsidP="008C6CA7"/>
    <w:p w:rsidR="00126106" w:rsidRDefault="00126106"/>
    <w:sectPr w:rsidR="00126106" w:rsidSect="008C6CA7">
      <w:pgSz w:w="12240" w:h="15840"/>
      <w:pgMar w:top="851" w:right="900" w:bottom="14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8C6CA7"/>
    <w:rsid w:val="00057FDD"/>
    <w:rsid w:val="00126106"/>
    <w:rsid w:val="004A5AF6"/>
    <w:rsid w:val="005E1F9B"/>
    <w:rsid w:val="008B09E7"/>
    <w:rsid w:val="008C6CA7"/>
    <w:rsid w:val="00DD6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CA7"/>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6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2019-03-28T07:17:00Z</dcterms:created>
  <dcterms:modified xsi:type="dcterms:W3CDTF">2019-03-28T07:32:00Z</dcterms:modified>
</cp:coreProperties>
</file>