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743" w:type="dxa"/>
        <w:tblLook w:val="01E0"/>
      </w:tblPr>
      <w:tblGrid>
        <w:gridCol w:w="4820"/>
        <w:gridCol w:w="6237"/>
      </w:tblGrid>
      <w:tr w:rsidR="00047AF9" w:rsidTr="00047AF9">
        <w:trPr>
          <w:trHeight w:val="1256"/>
        </w:trPr>
        <w:tc>
          <w:tcPr>
            <w:tcW w:w="4820" w:type="dxa"/>
          </w:tcPr>
          <w:p w:rsidR="00047AF9" w:rsidRDefault="00047AF9">
            <w:pPr>
              <w:jc w:val="center"/>
              <w:rPr>
                <w:sz w:val="24"/>
              </w:rPr>
            </w:pPr>
            <w:r>
              <w:rPr>
                <w:sz w:val="24"/>
              </w:rPr>
              <w:t>LIÊN ĐOÀN LAO ĐỘNG TỈNH TÂY NINH</w:t>
            </w:r>
          </w:p>
          <w:p w:rsidR="00047AF9" w:rsidRDefault="00047AF9">
            <w:pPr>
              <w:jc w:val="center"/>
              <w:rPr>
                <w:b/>
                <w:sz w:val="24"/>
              </w:rPr>
            </w:pPr>
            <w:r>
              <w:rPr>
                <w:b/>
                <w:sz w:val="24"/>
              </w:rPr>
              <w:t xml:space="preserve">LIÊN ĐOÀN LAO ĐỘNG </w:t>
            </w:r>
          </w:p>
          <w:p w:rsidR="00047AF9" w:rsidRDefault="00047AF9">
            <w:pPr>
              <w:jc w:val="center"/>
              <w:rPr>
                <w:b/>
                <w:sz w:val="24"/>
              </w:rPr>
            </w:pPr>
            <w:r>
              <w:rPr>
                <w:b/>
                <w:sz w:val="24"/>
              </w:rPr>
              <w:t>HUYỆN DƯƠNG MINH CHÂU</w:t>
            </w:r>
          </w:p>
          <w:p w:rsidR="00047AF9" w:rsidRDefault="00047AF9">
            <w:pPr>
              <w:jc w:val="center"/>
              <w:rPr>
                <w:sz w:val="24"/>
              </w:rPr>
            </w:pPr>
            <w:r>
              <w:pict>
                <v:line id="Line 4" o:spid="_x0000_s1026" style="position:absolute;left:0;text-align:left;flip:y;z-index:251658240;visibility:visible" from="31.05pt,.75pt" to="198.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eGQ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"/>
              </w:pict>
            </w:r>
          </w:p>
          <w:p w:rsidR="00047AF9" w:rsidRDefault="00047AF9">
            <w:pPr>
              <w:jc w:val="center"/>
            </w:pPr>
            <w:r>
              <w:t xml:space="preserve">Số: </w:t>
            </w:r>
            <w:r w:rsidR="002B1A52">
              <w:t>61</w:t>
            </w:r>
            <w:r>
              <w:t>/LĐLĐ</w:t>
            </w:r>
          </w:p>
          <w:p w:rsidR="00047AF9" w:rsidRDefault="00047AF9">
            <w:pPr>
              <w:jc w:val="center"/>
              <w:rPr>
                <w:i/>
                <w:sz w:val="24"/>
              </w:rPr>
            </w:pPr>
            <w:r>
              <w:rPr>
                <w:i/>
                <w:sz w:val="24"/>
              </w:rPr>
              <w:t>V/v Triển khai thực hiện công tác</w:t>
            </w:r>
          </w:p>
          <w:p w:rsidR="00047AF9" w:rsidRDefault="00047AF9">
            <w:pPr>
              <w:jc w:val="center"/>
              <w:rPr>
                <w:i/>
                <w:sz w:val="24"/>
              </w:rPr>
            </w:pPr>
            <w:r>
              <w:rPr>
                <w:i/>
                <w:sz w:val="24"/>
              </w:rPr>
              <w:t xml:space="preserve"> bình đẳng giới, dân số, gia đình, trẻ em</w:t>
            </w:r>
          </w:p>
          <w:p w:rsidR="00047AF9" w:rsidRDefault="00047AF9">
            <w:pPr>
              <w:jc w:val="center"/>
              <w:rPr>
                <w:i/>
                <w:sz w:val="24"/>
              </w:rPr>
            </w:pPr>
            <w:r>
              <w:rPr>
                <w:i/>
                <w:sz w:val="24"/>
              </w:rPr>
              <w:t xml:space="preserve"> năm 2019.</w:t>
            </w:r>
          </w:p>
          <w:p w:rsidR="00047AF9" w:rsidRDefault="00047AF9">
            <w:pPr>
              <w:jc w:val="center"/>
              <w:rPr>
                <w:i/>
                <w:sz w:val="24"/>
              </w:rPr>
            </w:pPr>
          </w:p>
        </w:tc>
        <w:tc>
          <w:tcPr>
            <w:tcW w:w="6237" w:type="dxa"/>
          </w:tcPr>
          <w:p w:rsidR="00047AF9" w:rsidRDefault="00047AF9">
            <w:pPr>
              <w:ind w:left="-108" w:right="-108"/>
              <w:jc w:val="center"/>
              <w:rPr>
                <w:b/>
                <w:sz w:val="24"/>
              </w:rPr>
            </w:pPr>
            <w:r>
              <w:rPr>
                <w:b/>
                <w:sz w:val="24"/>
              </w:rPr>
              <w:t>CỘNG HÒA XÃ HỘI CHỦ NGHĨA VIỆT NAM</w:t>
            </w:r>
          </w:p>
          <w:p w:rsidR="00047AF9" w:rsidRDefault="00047AF9">
            <w:pPr>
              <w:ind w:left="-108" w:right="-108"/>
              <w:jc w:val="center"/>
              <w:rPr>
                <w:b/>
                <w:sz w:val="24"/>
              </w:rPr>
            </w:pPr>
            <w:r>
              <w:rPr>
                <w:b/>
                <w:sz w:val="24"/>
              </w:rPr>
              <w:t>Độc lập</w:t>
            </w:r>
            <w:r>
              <w:rPr>
                <w:b/>
                <w:sz w:val="24"/>
                <w:lang w:val="vi-VN"/>
              </w:rPr>
              <w:t xml:space="preserve"> </w:t>
            </w:r>
            <w:r>
              <w:rPr>
                <w:b/>
                <w:sz w:val="24"/>
              </w:rPr>
              <w:t>- Tự do</w:t>
            </w:r>
            <w:r>
              <w:rPr>
                <w:b/>
                <w:sz w:val="24"/>
                <w:lang w:val="vi-VN"/>
              </w:rPr>
              <w:t xml:space="preserve"> </w:t>
            </w:r>
            <w:r>
              <w:rPr>
                <w:b/>
                <w:sz w:val="24"/>
              </w:rPr>
              <w:t>- Hạnh phúc</w:t>
            </w:r>
          </w:p>
          <w:p w:rsidR="00047AF9" w:rsidRDefault="00047AF9">
            <w:pPr>
              <w:jc w:val="center"/>
              <w:rPr>
                <w:i/>
                <w:sz w:val="24"/>
              </w:rPr>
            </w:pPr>
            <w:r>
              <w:pict>
                <v:line id="Line 5" o:spid="_x0000_s1027" style="position:absolute;left:0;text-align:left;z-index:251658240;visibility:visible" from="73.4pt,.5pt" to="22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3Z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"/>
              </w:pict>
            </w:r>
            <w:r>
              <w:rPr>
                <w:i/>
                <w:sz w:val="24"/>
              </w:rPr>
              <w:t xml:space="preserve">             </w:t>
            </w:r>
          </w:p>
          <w:p w:rsidR="00047AF9" w:rsidRDefault="00047AF9">
            <w:pPr>
              <w:jc w:val="center"/>
              <w:rPr>
                <w:i/>
                <w:sz w:val="26"/>
              </w:rPr>
            </w:pPr>
            <w:r>
              <w:rPr>
                <w:i/>
                <w:sz w:val="24"/>
              </w:rPr>
              <w:t xml:space="preserve">  </w:t>
            </w:r>
            <w:r>
              <w:rPr>
                <w:i/>
                <w:sz w:val="26"/>
              </w:rPr>
              <w:t xml:space="preserve">Huyện Dương Minh Châu, ngày </w:t>
            </w:r>
            <w:r w:rsidR="002B1A52">
              <w:rPr>
                <w:i/>
                <w:sz w:val="26"/>
              </w:rPr>
              <w:t>08</w:t>
            </w:r>
            <w:r>
              <w:rPr>
                <w:i/>
                <w:sz w:val="26"/>
              </w:rPr>
              <w:t xml:space="preserve"> tháng 4 năm 2019</w:t>
            </w:r>
          </w:p>
          <w:p w:rsidR="00047AF9" w:rsidRDefault="00047AF9">
            <w:pPr>
              <w:rPr>
                <w:i/>
                <w:sz w:val="24"/>
              </w:rPr>
            </w:pPr>
            <w:bookmarkStart w:id="0" w:name="_GoBack"/>
            <w:bookmarkEnd w:id="0"/>
          </w:p>
        </w:tc>
      </w:tr>
    </w:tbl>
    <w:p w:rsidR="00047AF9" w:rsidRDefault="00047AF9" w:rsidP="00047AF9">
      <w:pPr>
        <w:jc w:val="center"/>
        <w:rPr>
          <w:b/>
          <w:bCs/>
          <w:sz w:val="16"/>
          <w:szCs w:val="16"/>
        </w:rPr>
      </w:pPr>
    </w:p>
    <w:p w:rsidR="00047AF9" w:rsidRDefault="00047AF9" w:rsidP="00047AF9">
      <w:pPr>
        <w:rPr>
          <w:sz w:val="8"/>
          <w:szCs w:val="8"/>
        </w:rPr>
      </w:pPr>
    </w:p>
    <w:p w:rsidR="00047AF9" w:rsidRDefault="00047AF9" w:rsidP="00047AF9">
      <w:pPr>
        <w:ind w:firstLine="1440"/>
        <w:rPr>
          <w:bCs/>
          <w:szCs w:val="28"/>
        </w:rPr>
      </w:pPr>
      <w:r>
        <w:rPr>
          <w:szCs w:val="28"/>
        </w:rPr>
        <w:t>Kính gửi:   - Các Công đoàn cơ sở trực thuộc Liên đoàn Lao động huyện.</w:t>
      </w:r>
      <w:r>
        <w:rPr>
          <w:bCs/>
          <w:szCs w:val="28"/>
          <w:lang w:val="vi-VN"/>
        </w:rPr>
        <w:tab/>
      </w:r>
    </w:p>
    <w:p w:rsidR="00047AF9" w:rsidRDefault="00047AF9" w:rsidP="00047AF9">
      <w:pPr>
        <w:rPr>
          <w:sz w:val="8"/>
          <w:szCs w:val="8"/>
        </w:rPr>
      </w:pPr>
    </w:p>
    <w:p w:rsidR="00047AF9" w:rsidRDefault="00047AF9" w:rsidP="00047AF9">
      <w:pPr>
        <w:spacing w:after="120"/>
        <w:ind w:firstLine="720"/>
        <w:jc w:val="both"/>
        <w:rPr>
          <w:szCs w:val="28"/>
        </w:rPr>
      </w:pPr>
      <w:r>
        <w:rPr>
          <w:szCs w:val="28"/>
        </w:rPr>
        <w:t>Thực hiện Công văn số 305/LĐLĐ ngày 03/4/2019 của Ban Thường vụ Liên đoàn Lao động tỉnh về việc triển khai thực hiện công tác bình đẳng giới, dân số, gia đình, trẻ em, Ban Thường vụ Liên đoàn Lao động huyện đề nghị các công đoàn cơ sở thực hiện tốt một số nội dung trọng tâm sau:</w:t>
      </w:r>
    </w:p>
    <w:p w:rsidR="00047AF9" w:rsidRDefault="00047AF9" w:rsidP="00047AF9">
      <w:pPr>
        <w:spacing w:after="120"/>
        <w:ind w:firstLine="720"/>
        <w:jc w:val="both"/>
        <w:rPr>
          <w:b/>
          <w:szCs w:val="28"/>
        </w:rPr>
      </w:pPr>
      <w:r>
        <w:rPr>
          <w:b/>
          <w:szCs w:val="28"/>
        </w:rPr>
        <w:t>1. Hoạt động bình đẳng giới, vì sự tiến bộ phụ nữ</w:t>
      </w:r>
    </w:p>
    <w:p w:rsidR="00047AF9" w:rsidRDefault="00047AF9" w:rsidP="00047AF9">
      <w:pPr>
        <w:spacing w:after="120"/>
        <w:ind w:firstLine="720"/>
        <w:jc w:val="both"/>
        <w:rPr>
          <w:szCs w:val="28"/>
        </w:rPr>
      </w:pPr>
      <w:r>
        <w:rPr>
          <w:szCs w:val="28"/>
        </w:rPr>
        <w:t>Tiếp tục triển khai đường lối, chủ trương của Đảng, chính sách pháp luật của Nhà nước về bình đẳng giới và vì sự tiến bộ phụ nữ như Luật Bình đẳng giới, Nghị quyết số 11/NQ-TW ngày 27/4/2007 và Chỉ thị số 21- CT/TW ngày 20/01/2018 về tiếp tục đẩy mạnh công tác phụ nữ trong tình hình mới … gắn với triển khai thực hiện có hiệu quả Kế hoạch hành động số 12/KH-TLĐ ngày 30/3/2016 của Đoàn Chủ tịch Tổng Liên đoàn Lao động Việt Nam về bình đẳng giới giai đoạn 2016-2020.</w:t>
      </w:r>
    </w:p>
    <w:p w:rsidR="00047AF9" w:rsidRDefault="00047AF9" w:rsidP="00047AF9">
      <w:pPr>
        <w:spacing w:after="120"/>
        <w:ind w:firstLine="720"/>
        <w:jc w:val="both"/>
        <w:rPr>
          <w:szCs w:val="28"/>
        </w:rPr>
      </w:pPr>
      <w:r>
        <w:rPr>
          <w:szCs w:val="28"/>
        </w:rPr>
        <w:t>Đa dạng hóa các hình thức truyền thông, nâng cao nhận thức về bình đẳng giới phù hợp với đặc thù từng nhóm đối tượng, điều kiện làm việc, sinh hoạt, từng bước mở rộng đối tượng được truyền thông, trong đó hướng đến đối tượng là nam giới và lãnh đạo. Tổ chức nhiều hoạt động thiết thực như triển khai các mô hình thúc đẩy bình đẳng giới, hưởng ứng các hoạt động nhân “Tháng hành động vì bình đẳng giới, và phòng chống bạo lực trên cơ sở giới” từ ngày 15/11 đến ngày 15/12/2019.</w:t>
      </w:r>
    </w:p>
    <w:p w:rsidR="00047AF9" w:rsidRDefault="00047AF9" w:rsidP="00047AF9">
      <w:pPr>
        <w:spacing w:after="120"/>
        <w:ind w:firstLine="720"/>
        <w:jc w:val="both"/>
        <w:rPr>
          <w:szCs w:val="28"/>
        </w:rPr>
      </w:pPr>
      <w:r>
        <w:rPr>
          <w:szCs w:val="28"/>
        </w:rPr>
        <w:t>Phối hợp với Hội phụ nữ cùng cấp triển khai thực hiện các nội dung về năm “An toàn cho phụ nữ và trẻ em” và hưởng ứng Chương trình “Đồng hành cùng phụ nữ biên cương” giai đoạn 2018-2020 do Trung ương Hội Liên hiệp Phụ nữ Việt Nam phát động, vận động cán bộ công đoàn, công nhân, viên chức, lao động tiếp tục đóng góp ủng hộ chương trình.</w:t>
      </w:r>
    </w:p>
    <w:p w:rsidR="00272EF7" w:rsidRDefault="00047AF9" w:rsidP="00047AF9">
      <w:pPr>
        <w:spacing w:after="120"/>
        <w:ind w:firstLine="720"/>
        <w:jc w:val="both"/>
        <w:rPr>
          <w:szCs w:val="28"/>
        </w:rPr>
      </w:pPr>
      <w:r>
        <w:rPr>
          <w:szCs w:val="28"/>
        </w:rPr>
        <w:t xml:space="preserve">Phối hợp với các ban, ngành chức năng và lãnh đạo cơ quan, đơn vị trong việc tuyên truyền, phát hiện, giới thiệu cán bộ nữ để đào tạo, quy hoạch, tham gia cấp ủy, Hội đồng nhân dân các cấp trong quá trình chuẩn bị cho Đại hội Đảng các cấp nhiệm kỳ 2020-2025, bầu cử Quốc hội khóa XV và Hội đồng nhân dân các cấp nhiệm kỳ 2021 -2026 nhằm đảm bảo mục tiêu đạt tỷ lệ cán bộ nữ trong cơ cấu </w:t>
      </w:r>
      <w:r w:rsidR="00272EF7">
        <w:rPr>
          <w:szCs w:val="28"/>
        </w:rPr>
        <w:t xml:space="preserve">Ban Thường </w:t>
      </w:r>
      <w:r>
        <w:rPr>
          <w:szCs w:val="28"/>
        </w:rPr>
        <w:t xml:space="preserve">vụ cấp ủy và tổ chức đảng các cấp theo Nghị quyết của Trung ương. </w:t>
      </w:r>
    </w:p>
    <w:p w:rsidR="00272EF7" w:rsidRDefault="00272EF7" w:rsidP="00047AF9">
      <w:pPr>
        <w:spacing w:after="120"/>
        <w:ind w:firstLine="720"/>
        <w:jc w:val="both"/>
        <w:rPr>
          <w:szCs w:val="28"/>
        </w:rPr>
      </w:pPr>
    </w:p>
    <w:p w:rsidR="00272EF7" w:rsidRDefault="00272EF7" w:rsidP="00047AF9">
      <w:pPr>
        <w:spacing w:after="120"/>
        <w:ind w:firstLine="720"/>
        <w:jc w:val="both"/>
        <w:rPr>
          <w:szCs w:val="28"/>
        </w:rPr>
      </w:pPr>
    </w:p>
    <w:p w:rsidR="00047AF9" w:rsidRDefault="00047AF9" w:rsidP="00047AF9">
      <w:pPr>
        <w:spacing w:after="120"/>
        <w:ind w:firstLine="720"/>
        <w:jc w:val="both"/>
        <w:rPr>
          <w:b/>
          <w:szCs w:val="28"/>
        </w:rPr>
      </w:pPr>
      <w:r>
        <w:rPr>
          <w:b/>
          <w:szCs w:val="28"/>
        </w:rPr>
        <w:lastRenderedPageBreak/>
        <w:t>2. Công tác dân số, gia đình, trẻ em</w:t>
      </w:r>
    </w:p>
    <w:p w:rsidR="00047AF9" w:rsidRDefault="00047AF9" w:rsidP="00047AF9">
      <w:pPr>
        <w:spacing w:after="120"/>
        <w:ind w:firstLine="720"/>
        <w:jc w:val="both"/>
        <w:rPr>
          <w:szCs w:val="28"/>
        </w:rPr>
      </w:pPr>
      <w:r>
        <w:rPr>
          <w:szCs w:val="28"/>
        </w:rPr>
        <w:t xml:space="preserve">Đẩy mạnh tuyên truyền các chủ trương của Đảng, chính sách pháp luật của Nhà nước và tiếp tục thực hiện các chương trình, kế hoạch của Liên đoàn Lao động </w:t>
      </w:r>
      <w:r w:rsidR="00FC18CF">
        <w:rPr>
          <w:szCs w:val="28"/>
        </w:rPr>
        <w:t>huyện</w:t>
      </w:r>
      <w:r>
        <w:rPr>
          <w:szCs w:val="28"/>
        </w:rPr>
        <w:t xml:space="preserve"> về công tác dân số, gia đình, trẻ em bằng nhiều hình thức thiết thực như tổ chức các hội thi, nói chuyện chuyên đề về hôn nhân, gia đình, trách nhiệm của nam giới chia sẻ công việc gia đình và trong chăm sóc, nuôi dạy con, phòng ngừa giảm thiểu lao động trẻ em… vận động công nhân, viên chức, lao động sinh đủ 02 con, không lựa chọn giới tính khi sinh; xây dựng gia đình no ấm, tiến bộ, hạnh phúc.</w:t>
      </w:r>
    </w:p>
    <w:p w:rsidR="00047AF9" w:rsidRDefault="00047AF9" w:rsidP="00047AF9">
      <w:pPr>
        <w:spacing w:after="120"/>
        <w:ind w:firstLine="720"/>
        <w:jc w:val="both"/>
        <w:rPr>
          <w:szCs w:val="28"/>
          <w:lang w:val="vi-VN"/>
        </w:rPr>
      </w:pPr>
      <w:r>
        <w:rPr>
          <w:szCs w:val="28"/>
        </w:rPr>
        <w:t>Tham mưu, giải quyết vấn đề nhà trẻ, mẫu giáo cho con công nhân lao động tại các khu công nghiệp, khu chế xuất; vận động doanh nghiệp quan tâm hỗ trợ lao động nữ có con ở lứa tuổi gửi trẻ, mẫu giáo</w:t>
      </w:r>
      <w:r>
        <w:rPr>
          <w:szCs w:val="28"/>
          <w:lang w:val="vi-VN"/>
        </w:rPr>
        <w:t>...</w:t>
      </w:r>
    </w:p>
    <w:p w:rsidR="00047AF9" w:rsidRDefault="00047AF9" w:rsidP="00047AF9">
      <w:pPr>
        <w:spacing w:after="120"/>
        <w:ind w:firstLine="720"/>
        <w:jc w:val="both"/>
        <w:rPr>
          <w:szCs w:val="28"/>
        </w:rPr>
      </w:pPr>
      <w:r>
        <w:rPr>
          <w:szCs w:val="28"/>
        </w:rPr>
        <w:t>Các hoạt động trên nên tập trung vào các dịp kỷ niệm, hưởng ứng Ngày Gia đình Việt Nam (28/6), Tháng hành động quốc gia, phòng chống bạo lực gia đình, Tháng hành động Vì trẻ em (từ 01/6 đến 30/6), Tháng công nhân và “Tuần lễ cao điểm” từ ngày 21 đến 28 tháng 7; Ngày Dân số Thế giới (11/7), Ngày Dân số Việt Nam  (26/12), Tháng hành động quốc gia về Dân số (tháng 12)</w:t>
      </w:r>
      <w:r>
        <w:rPr>
          <w:szCs w:val="28"/>
          <w:lang w:val="vi-VN"/>
        </w:rPr>
        <w:t>.</w:t>
      </w:r>
    </w:p>
    <w:p w:rsidR="00FC18CF" w:rsidRPr="00FC18CF" w:rsidRDefault="00FC18CF" w:rsidP="00047AF9">
      <w:pPr>
        <w:spacing w:after="120"/>
        <w:ind w:firstLine="720"/>
        <w:jc w:val="both"/>
        <w:rPr>
          <w:szCs w:val="28"/>
        </w:rPr>
      </w:pPr>
    </w:p>
    <w:p w:rsidR="00047AF9" w:rsidRDefault="00047AF9" w:rsidP="00047AF9">
      <w:pPr>
        <w:spacing w:after="120"/>
        <w:ind w:firstLine="720"/>
        <w:jc w:val="both"/>
        <w:rPr>
          <w:szCs w:val="28"/>
        </w:rPr>
      </w:pPr>
      <w:r>
        <w:rPr>
          <w:szCs w:val="28"/>
        </w:rPr>
        <w:t>Trên đây</w:t>
      </w:r>
      <w:r>
        <w:rPr>
          <w:szCs w:val="28"/>
          <w:lang w:val="vi-VN"/>
        </w:rPr>
        <w:t>,</w:t>
      </w:r>
      <w:r>
        <w:rPr>
          <w:szCs w:val="28"/>
        </w:rPr>
        <w:t xml:space="preserve"> là một số nội dung trọng tâm về công tác bình đẳng giới, dân số, gia đình, trẻ em năm 2019; đề nghị các công đoàn </w:t>
      </w:r>
      <w:r w:rsidR="00FC18CF">
        <w:rPr>
          <w:szCs w:val="28"/>
        </w:rPr>
        <w:t xml:space="preserve">cơ sở </w:t>
      </w:r>
      <w:r>
        <w:rPr>
          <w:szCs w:val="28"/>
          <w:lang w:val="vi-VN"/>
        </w:rPr>
        <w:t xml:space="preserve">tùy theo </w:t>
      </w:r>
      <w:r>
        <w:rPr>
          <w:szCs w:val="28"/>
        </w:rPr>
        <w:t>tình hình thực tế tại cơ quan, đơn vị</w:t>
      </w:r>
      <w:r>
        <w:rPr>
          <w:szCs w:val="28"/>
          <w:lang w:val="vi-VN"/>
        </w:rPr>
        <w:t xml:space="preserve">, doanh nghiệp </w:t>
      </w:r>
      <w:r>
        <w:rPr>
          <w:szCs w:val="28"/>
        </w:rPr>
        <w:t xml:space="preserve">tổ chức thực hiện có hiệu quả; báo cáo kết quả </w:t>
      </w:r>
      <w:r>
        <w:rPr>
          <w:szCs w:val="28"/>
          <w:lang w:val="vi-VN"/>
        </w:rPr>
        <w:t xml:space="preserve">trong </w:t>
      </w:r>
      <w:r>
        <w:rPr>
          <w:szCs w:val="28"/>
        </w:rPr>
        <w:t>báo cáo công tác nữ công</w:t>
      </w:r>
      <w:r>
        <w:rPr>
          <w:szCs w:val="28"/>
          <w:lang w:val="vi-VN"/>
        </w:rPr>
        <w:t xml:space="preserve"> </w:t>
      </w:r>
      <w:r>
        <w:rPr>
          <w:szCs w:val="28"/>
        </w:rPr>
        <w:t xml:space="preserve">6 tháng, năm về Liên đoàn Lao động </w:t>
      </w:r>
      <w:r w:rsidR="00FC18CF">
        <w:rPr>
          <w:szCs w:val="28"/>
        </w:rPr>
        <w:t xml:space="preserve">huyện </w:t>
      </w:r>
      <w:r>
        <w:rPr>
          <w:szCs w:val="28"/>
        </w:rPr>
        <w:t xml:space="preserve">để tổng hợp báo cáo Liên đoàn Lao động </w:t>
      </w:r>
      <w:r w:rsidR="00FC18CF">
        <w:rPr>
          <w:szCs w:val="28"/>
        </w:rPr>
        <w:t>tỉnh</w:t>
      </w:r>
      <w:r>
        <w:rPr>
          <w:szCs w:val="28"/>
        </w:rPr>
        <w:t>./.</w:t>
      </w:r>
    </w:p>
    <w:p w:rsidR="00047AF9" w:rsidRDefault="00047AF9" w:rsidP="00047AF9">
      <w:pPr>
        <w:spacing w:after="120"/>
        <w:ind w:firstLine="720"/>
        <w:jc w:val="both"/>
        <w:rPr>
          <w:szCs w:val="28"/>
        </w:rPr>
      </w:pPr>
    </w:p>
    <w:tbl>
      <w:tblPr>
        <w:tblW w:w="9743" w:type="dxa"/>
        <w:tblInd w:w="-72" w:type="dxa"/>
        <w:tblLook w:val="01E0"/>
      </w:tblPr>
      <w:tblGrid>
        <w:gridCol w:w="4215"/>
        <w:gridCol w:w="5528"/>
      </w:tblGrid>
      <w:tr w:rsidR="00047AF9" w:rsidTr="00047AF9">
        <w:tc>
          <w:tcPr>
            <w:tcW w:w="4215" w:type="dxa"/>
          </w:tcPr>
          <w:p w:rsidR="00047AF9" w:rsidRDefault="00047AF9">
            <w:pPr>
              <w:jc w:val="both"/>
              <w:rPr>
                <w:b/>
                <w:i/>
                <w:sz w:val="24"/>
                <w:lang w:val="nl-NL"/>
              </w:rPr>
            </w:pPr>
          </w:p>
          <w:p w:rsidR="00047AF9" w:rsidRDefault="00047AF9">
            <w:pPr>
              <w:jc w:val="both"/>
              <w:rPr>
                <w:b/>
                <w:i/>
                <w:sz w:val="24"/>
                <w:lang w:val="nl-NL"/>
              </w:rPr>
            </w:pPr>
            <w:r>
              <w:rPr>
                <w:b/>
                <w:i/>
                <w:sz w:val="24"/>
                <w:lang w:val="nl-NL"/>
              </w:rPr>
              <w:t>Nơi nhận:</w:t>
            </w:r>
          </w:p>
          <w:p w:rsidR="00047AF9" w:rsidRDefault="00047AF9">
            <w:pPr>
              <w:jc w:val="both"/>
              <w:rPr>
                <w:sz w:val="22"/>
                <w:szCs w:val="22"/>
                <w:lang w:val="nl-NL"/>
              </w:rPr>
            </w:pPr>
            <w:r>
              <w:rPr>
                <w:sz w:val="22"/>
                <w:szCs w:val="22"/>
                <w:lang w:val="nl-NL"/>
              </w:rPr>
              <w:t>- Như trên;</w:t>
            </w:r>
          </w:p>
          <w:p w:rsidR="00047AF9" w:rsidRDefault="00047AF9">
            <w:pPr>
              <w:jc w:val="both"/>
              <w:rPr>
                <w:sz w:val="22"/>
                <w:szCs w:val="22"/>
                <w:lang w:val="nl-NL"/>
              </w:rPr>
            </w:pPr>
            <w:r>
              <w:rPr>
                <w:sz w:val="22"/>
                <w:szCs w:val="22"/>
                <w:lang w:val="nl-NL"/>
              </w:rPr>
              <w:t xml:space="preserve">- Ban Nữ công </w:t>
            </w:r>
            <w:r w:rsidR="00FC18CF">
              <w:rPr>
                <w:sz w:val="22"/>
                <w:szCs w:val="22"/>
                <w:lang w:val="nl-NL"/>
              </w:rPr>
              <w:t>LĐLĐ tỉnh</w:t>
            </w:r>
            <w:r>
              <w:rPr>
                <w:sz w:val="22"/>
                <w:szCs w:val="22"/>
                <w:lang w:val="nl-NL"/>
              </w:rPr>
              <w:t>;</w:t>
            </w:r>
          </w:p>
          <w:p w:rsidR="00047AF9" w:rsidRDefault="00047AF9">
            <w:pPr>
              <w:jc w:val="both"/>
              <w:rPr>
                <w:sz w:val="22"/>
                <w:szCs w:val="22"/>
                <w:lang w:val="vi-VN"/>
              </w:rPr>
            </w:pPr>
            <w:r>
              <w:rPr>
                <w:sz w:val="22"/>
                <w:szCs w:val="22"/>
                <w:lang w:val="nl-NL"/>
              </w:rPr>
              <w:t xml:space="preserve">- Ban Dân vận </w:t>
            </w:r>
            <w:r w:rsidR="00FC18CF">
              <w:rPr>
                <w:sz w:val="22"/>
                <w:szCs w:val="22"/>
                <w:lang w:val="nl-NL"/>
              </w:rPr>
              <w:t>Huyện</w:t>
            </w:r>
            <w:r>
              <w:rPr>
                <w:sz w:val="22"/>
                <w:szCs w:val="22"/>
                <w:lang w:val="nl-NL"/>
              </w:rPr>
              <w:t xml:space="preserve"> ủy;</w:t>
            </w:r>
          </w:p>
          <w:p w:rsidR="00047AF9" w:rsidRDefault="00047AF9">
            <w:pPr>
              <w:jc w:val="both"/>
              <w:rPr>
                <w:sz w:val="22"/>
                <w:szCs w:val="22"/>
                <w:lang w:val="vi-VN"/>
              </w:rPr>
            </w:pPr>
            <w:r>
              <w:rPr>
                <w:sz w:val="22"/>
                <w:szCs w:val="22"/>
                <w:lang w:val="vi-VN"/>
              </w:rPr>
              <w:t xml:space="preserve">- Hội LHPN </w:t>
            </w:r>
            <w:r w:rsidR="00FC18CF">
              <w:rPr>
                <w:sz w:val="22"/>
                <w:szCs w:val="22"/>
              </w:rPr>
              <w:t>huyện</w:t>
            </w:r>
            <w:r>
              <w:rPr>
                <w:sz w:val="22"/>
                <w:szCs w:val="22"/>
                <w:lang w:val="vi-VN"/>
              </w:rPr>
              <w:t>;</w:t>
            </w:r>
          </w:p>
          <w:p w:rsidR="00047AF9" w:rsidRDefault="00047AF9">
            <w:pPr>
              <w:jc w:val="both"/>
              <w:rPr>
                <w:sz w:val="22"/>
                <w:szCs w:val="22"/>
                <w:lang w:val="nl-NL"/>
              </w:rPr>
            </w:pPr>
            <w:r>
              <w:rPr>
                <w:sz w:val="22"/>
                <w:szCs w:val="22"/>
                <w:lang w:val="nl-NL"/>
              </w:rPr>
              <w:t xml:space="preserve">- Website LĐLĐ </w:t>
            </w:r>
            <w:r w:rsidR="00FC18CF">
              <w:rPr>
                <w:sz w:val="22"/>
                <w:szCs w:val="22"/>
                <w:lang w:val="nl-NL"/>
              </w:rPr>
              <w:t>huyện</w:t>
            </w:r>
            <w:r>
              <w:rPr>
                <w:sz w:val="22"/>
                <w:szCs w:val="22"/>
                <w:lang w:val="nl-NL"/>
              </w:rPr>
              <w:t>;</w:t>
            </w:r>
          </w:p>
          <w:p w:rsidR="00047AF9" w:rsidRDefault="00047AF9">
            <w:pPr>
              <w:jc w:val="both"/>
              <w:rPr>
                <w:sz w:val="22"/>
                <w:szCs w:val="22"/>
              </w:rPr>
            </w:pPr>
            <w:r>
              <w:rPr>
                <w:sz w:val="22"/>
                <w:szCs w:val="22"/>
                <w:lang w:val="nl-NL"/>
              </w:rPr>
              <w:t xml:space="preserve">- Lưu: </w:t>
            </w:r>
            <w:r w:rsidR="00FC18CF">
              <w:rPr>
                <w:sz w:val="22"/>
                <w:szCs w:val="22"/>
                <w:lang w:val="nl-NL"/>
              </w:rPr>
              <w:t>VP</w:t>
            </w:r>
            <w:r>
              <w:rPr>
                <w:sz w:val="22"/>
                <w:szCs w:val="22"/>
                <w:lang w:val="nl-NL"/>
              </w:rPr>
              <w:t>.</w:t>
            </w:r>
          </w:p>
          <w:p w:rsidR="00047AF9" w:rsidRDefault="00047AF9">
            <w:pPr>
              <w:jc w:val="both"/>
              <w:rPr>
                <w:szCs w:val="28"/>
              </w:rPr>
            </w:pPr>
          </w:p>
        </w:tc>
        <w:tc>
          <w:tcPr>
            <w:tcW w:w="5528" w:type="dxa"/>
          </w:tcPr>
          <w:p w:rsidR="00047AF9" w:rsidRDefault="00047AF9">
            <w:pPr>
              <w:ind w:firstLine="720"/>
              <w:jc w:val="center"/>
              <w:rPr>
                <w:b/>
                <w:szCs w:val="28"/>
              </w:rPr>
            </w:pPr>
            <w:r>
              <w:rPr>
                <w:b/>
                <w:szCs w:val="28"/>
              </w:rPr>
              <w:t>TM. BAN THƯỜNG VỤ</w:t>
            </w:r>
          </w:p>
          <w:p w:rsidR="00047AF9" w:rsidRDefault="00047AF9">
            <w:pPr>
              <w:ind w:firstLine="720"/>
              <w:jc w:val="center"/>
              <w:rPr>
                <w:b/>
                <w:szCs w:val="28"/>
              </w:rPr>
            </w:pPr>
            <w:r>
              <w:rPr>
                <w:b/>
                <w:szCs w:val="28"/>
              </w:rPr>
              <w:t xml:space="preserve">PHÓ CHỦ TỊCH </w:t>
            </w:r>
          </w:p>
          <w:p w:rsidR="00047AF9" w:rsidRDefault="00047AF9">
            <w:pPr>
              <w:ind w:firstLine="720"/>
              <w:jc w:val="center"/>
              <w:rPr>
                <w:szCs w:val="28"/>
              </w:rPr>
            </w:pPr>
          </w:p>
          <w:p w:rsidR="00047AF9" w:rsidRDefault="00FC18CF">
            <w:pPr>
              <w:ind w:firstLine="720"/>
              <w:jc w:val="center"/>
              <w:rPr>
                <w:szCs w:val="28"/>
              </w:rPr>
            </w:pPr>
            <w:r>
              <w:rPr>
                <w:szCs w:val="28"/>
              </w:rPr>
              <w:t>(Đã ký)</w:t>
            </w:r>
          </w:p>
          <w:p w:rsidR="00047AF9" w:rsidRDefault="00047AF9">
            <w:pPr>
              <w:ind w:firstLine="720"/>
              <w:jc w:val="center"/>
              <w:rPr>
                <w:szCs w:val="28"/>
              </w:rPr>
            </w:pPr>
          </w:p>
          <w:p w:rsidR="00047AF9" w:rsidRDefault="00047AF9">
            <w:pPr>
              <w:ind w:firstLine="720"/>
              <w:jc w:val="center"/>
              <w:rPr>
                <w:szCs w:val="28"/>
              </w:rPr>
            </w:pPr>
          </w:p>
          <w:p w:rsidR="00047AF9" w:rsidRDefault="00FC18CF">
            <w:pPr>
              <w:ind w:firstLine="720"/>
              <w:jc w:val="center"/>
              <w:rPr>
                <w:b/>
                <w:szCs w:val="28"/>
              </w:rPr>
            </w:pPr>
            <w:r>
              <w:rPr>
                <w:b/>
                <w:szCs w:val="28"/>
              </w:rPr>
              <w:t>Thái Thị Bích Thủy</w:t>
            </w:r>
          </w:p>
        </w:tc>
      </w:tr>
    </w:tbl>
    <w:p w:rsidR="00047AF9" w:rsidRDefault="00047AF9" w:rsidP="00047AF9">
      <w:pPr>
        <w:spacing w:before="120" w:after="60"/>
        <w:ind w:firstLine="720"/>
        <w:jc w:val="center"/>
        <w:rPr>
          <w:b/>
          <w:szCs w:val="28"/>
        </w:rPr>
      </w:pPr>
    </w:p>
    <w:p w:rsidR="00047AF9" w:rsidRDefault="00047AF9" w:rsidP="00047AF9">
      <w:pPr>
        <w:spacing w:before="120" w:after="60"/>
        <w:ind w:firstLine="720"/>
        <w:jc w:val="center"/>
        <w:rPr>
          <w:b/>
          <w:szCs w:val="28"/>
        </w:rPr>
      </w:pPr>
    </w:p>
    <w:p w:rsidR="00047AF9" w:rsidRDefault="00047AF9" w:rsidP="00047AF9">
      <w:pPr>
        <w:spacing w:before="120" w:after="60"/>
        <w:ind w:firstLine="720"/>
        <w:jc w:val="center"/>
        <w:rPr>
          <w:b/>
          <w:szCs w:val="28"/>
        </w:rPr>
      </w:pPr>
    </w:p>
    <w:p w:rsidR="00047AF9" w:rsidRDefault="00047AF9" w:rsidP="00047AF9">
      <w:pPr>
        <w:spacing w:before="120" w:after="60"/>
        <w:ind w:firstLine="720"/>
        <w:jc w:val="center"/>
        <w:rPr>
          <w:b/>
          <w:szCs w:val="28"/>
        </w:rPr>
      </w:pPr>
    </w:p>
    <w:p w:rsidR="00047AF9" w:rsidRDefault="00047AF9" w:rsidP="00047AF9">
      <w:pPr>
        <w:spacing w:before="120" w:after="60"/>
        <w:ind w:firstLine="720"/>
        <w:jc w:val="center"/>
        <w:rPr>
          <w:b/>
          <w:szCs w:val="28"/>
        </w:rPr>
      </w:pPr>
    </w:p>
    <w:p w:rsidR="00047AF9" w:rsidRDefault="00047AF9" w:rsidP="00047AF9">
      <w:pPr>
        <w:spacing w:before="120" w:after="60"/>
        <w:ind w:firstLine="720"/>
        <w:jc w:val="center"/>
        <w:rPr>
          <w:b/>
          <w:szCs w:val="28"/>
        </w:rPr>
      </w:pPr>
    </w:p>
    <w:p w:rsidR="00047AF9" w:rsidRDefault="00047AF9" w:rsidP="00047AF9">
      <w:pPr>
        <w:spacing w:before="120" w:after="60"/>
        <w:ind w:firstLine="720"/>
        <w:jc w:val="center"/>
        <w:rPr>
          <w:b/>
          <w:szCs w:val="28"/>
        </w:rPr>
      </w:pPr>
    </w:p>
    <w:p w:rsidR="00047AF9" w:rsidRDefault="00047AF9" w:rsidP="00047AF9">
      <w:pPr>
        <w:spacing w:before="120" w:after="60"/>
        <w:ind w:firstLine="720"/>
        <w:jc w:val="center"/>
        <w:rPr>
          <w:b/>
          <w:szCs w:val="28"/>
        </w:rPr>
      </w:pPr>
    </w:p>
    <w:p w:rsidR="00047AF9" w:rsidRDefault="00047AF9" w:rsidP="00047AF9">
      <w:pPr>
        <w:spacing w:before="120" w:after="60"/>
        <w:ind w:firstLine="720"/>
        <w:jc w:val="center"/>
        <w:rPr>
          <w:b/>
          <w:szCs w:val="28"/>
        </w:rPr>
      </w:pPr>
    </w:p>
    <w:p w:rsidR="00047AF9" w:rsidRDefault="00047AF9" w:rsidP="00047AF9">
      <w:pPr>
        <w:spacing w:before="120" w:after="60"/>
        <w:ind w:firstLine="720"/>
        <w:jc w:val="center"/>
        <w:rPr>
          <w:b/>
          <w:szCs w:val="28"/>
        </w:rPr>
      </w:pPr>
      <w:r>
        <w:rPr>
          <w:b/>
          <w:szCs w:val="28"/>
        </w:rPr>
        <w:t>CHỦ ĐỀ KỶ NIỆM CÁC NGÀY DÂN SỐ, GIA ĐÌNH, TRẺ EM</w:t>
      </w:r>
    </w:p>
    <w:p w:rsidR="00047AF9" w:rsidRDefault="00047AF9" w:rsidP="00047AF9">
      <w:pPr>
        <w:spacing w:before="120" w:after="60"/>
        <w:ind w:firstLine="720"/>
        <w:jc w:val="center"/>
        <w:rPr>
          <w:b/>
          <w:szCs w:val="28"/>
        </w:rPr>
      </w:pPr>
      <w:r>
        <w:rPr>
          <w:b/>
          <w:szCs w:val="28"/>
        </w:rPr>
        <w:t>NĂM 2019</w:t>
      </w:r>
    </w:p>
    <w:p w:rsidR="00047AF9" w:rsidRDefault="00047AF9" w:rsidP="00047AF9">
      <w:pPr>
        <w:spacing w:before="120" w:after="60"/>
        <w:ind w:firstLine="720"/>
        <w:jc w:val="both"/>
        <w:rPr>
          <w:szCs w:val="28"/>
        </w:rPr>
      </w:pPr>
    </w:p>
    <w:p w:rsidR="00047AF9" w:rsidRDefault="00047AF9" w:rsidP="00047AF9">
      <w:pPr>
        <w:spacing w:before="120" w:after="60"/>
        <w:jc w:val="both"/>
        <w:rPr>
          <w:b/>
          <w:szCs w:val="28"/>
        </w:rPr>
      </w:pPr>
      <w:r>
        <w:rPr>
          <w:b/>
          <w:szCs w:val="28"/>
        </w:rPr>
        <w:t>I. CHỦ ĐỀ TRUYỀN THÔNG VỀ DÂN SỐ</w:t>
      </w:r>
    </w:p>
    <w:p w:rsidR="00047AF9" w:rsidRDefault="00047AF9" w:rsidP="00047AF9">
      <w:pPr>
        <w:spacing w:before="120" w:after="60"/>
        <w:jc w:val="both"/>
        <w:rPr>
          <w:szCs w:val="28"/>
        </w:rPr>
      </w:pPr>
      <w:r>
        <w:rPr>
          <w:szCs w:val="28"/>
        </w:rPr>
        <w:t>1. Tổ chức Chiến dịch truyền thông về mất cân bằng giới tính khi sinh và hưởng ứng Ngày Quốc tế trẻ em gái 11/10.</w:t>
      </w:r>
    </w:p>
    <w:p w:rsidR="00047AF9" w:rsidRDefault="00047AF9" w:rsidP="00047AF9">
      <w:pPr>
        <w:spacing w:before="120" w:after="60"/>
        <w:jc w:val="both"/>
        <w:rPr>
          <w:i/>
          <w:szCs w:val="28"/>
        </w:rPr>
      </w:pPr>
      <w:r>
        <w:rPr>
          <w:b/>
          <w:szCs w:val="28"/>
          <w:u w:val="single"/>
        </w:rPr>
        <w:t>Chủ đề:</w:t>
      </w:r>
      <w:r>
        <w:rPr>
          <w:szCs w:val="28"/>
        </w:rPr>
        <w:t xml:space="preserve"> </w:t>
      </w:r>
      <w:r>
        <w:rPr>
          <w:i/>
          <w:szCs w:val="28"/>
        </w:rPr>
        <w:t>“Thúc đẩy bình đẳng giới góp phần giảm thiểu mất cân bằng giới tính khi sinh”.</w:t>
      </w:r>
    </w:p>
    <w:p w:rsidR="00047AF9" w:rsidRDefault="00047AF9" w:rsidP="00047AF9">
      <w:pPr>
        <w:spacing w:before="120" w:after="60"/>
        <w:jc w:val="both"/>
        <w:rPr>
          <w:szCs w:val="28"/>
        </w:rPr>
      </w:pPr>
      <w:r>
        <w:rPr>
          <w:szCs w:val="28"/>
        </w:rPr>
        <w:t>2. Hưởng ứng Tháng hành động quốc gia về Dân số  (tháng 12) và Ngày Dân số Việt Nam 26/12</w:t>
      </w:r>
    </w:p>
    <w:p w:rsidR="00047AF9" w:rsidRDefault="00047AF9" w:rsidP="00047AF9">
      <w:pPr>
        <w:spacing w:before="120" w:after="60"/>
        <w:jc w:val="both"/>
        <w:rPr>
          <w:i/>
          <w:szCs w:val="28"/>
        </w:rPr>
      </w:pPr>
      <w:r>
        <w:rPr>
          <w:b/>
          <w:szCs w:val="28"/>
          <w:u w:val="single"/>
        </w:rPr>
        <w:t>Chủ đề:</w:t>
      </w:r>
      <w:r>
        <w:rPr>
          <w:szCs w:val="28"/>
        </w:rPr>
        <w:t xml:space="preserve"> </w:t>
      </w:r>
      <w:r>
        <w:rPr>
          <w:i/>
          <w:szCs w:val="28"/>
        </w:rPr>
        <w:t>“Đồng hành cùng sự nghiệp Dân số và Phát triển vì sự phồn vinh của đất nước”.</w:t>
      </w:r>
    </w:p>
    <w:p w:rsidR="00047AF9" w:rsidRDefault="00047AF9" w:rsidP="00047AF9">
      <w:pPr>
        <w:spacing w:before="120" w:after="60"/>
        <w:jc w:val="both"/>
        <w:rPr>
          <w:b/>
          <w:szCs w:val="28"/>
        </w:rPr>
      </w:pPr>
      <w:r>
        <w:rPr>
          <w:b/>
          <w:szCs w:val="28"/>
        </w:rPr>
        <w:t>II. CHỦ ĐỀ TRUYỀN THÔNG VỀ GIA ĐÌNH</w:t>
      </w:r>
    </w:p>
    <w:p w:rsidR="00047AF9" w:rsidRDefault="00047AF9" w:rsidP="00047AF9">
      <w:pPr>
        <w:spacing w:before="120" w:after="60"/>
        <w:jc w:val="both"/>
        <w:rPr>
          <w:szCs w:val="28"/>
        </w:rPr>
      </w:pPr>
      <w:r>
        <w:rPr>
          <w:szCs w:val="28"/>
        </w:rPr>
        <w:t>1. Ngày Quốc tế Hạnh phúc 20/3/2019.</w:t>
      </w:r>
    </w:p>
    <w:p w:rsidR="00047AF9" w:rsidRDefault="00047AF9" w:rsidP="00047AF9">
      <w:pPr>
        <w:spacing w:before="120" w:after="60"/>
        <w:jc w:val="both"/>
        <w:rPr>
          <w:i/>
          <w:szCs w:val="28"/>
        </w:rPr>
      </w:pPr>
      <w:r>
        <w:rPr>
          <w:b/>
          <w:szCs w:val="28"/>
          <w:u w:val="single"/>
        </w:rPr>
        <w:t>Chủ đề:</w:t>
      </w:r>
      <w:r>
        <w:rPr>
          <w:szCs w:val="28"/>
        </w:rPr>
        <w:t xml:space="preserve"> </w:t>
      </w:r>
      <w:r>
        <w:rPr>
          <w:i/>
          <w:szCs w:val="28"/>
        </w:rPr>
        <w:t>“Yêu thương và chia sẻ”.</w:t>
      </w:r>
    </w:p>
    <w:p w:rsidR="00047AF9" w:rsidRDefault="00047AF9" w:rsidP="00047AF9">
      <w:pPr>
        <w:spacing w:before="120" w:after="60"/>
        <w:jc w:val="both"/>
        <w:rPr>
          <w:szCs w:val="28"/>
        </w:rPr>
      </w:pPr>
      <w:r>
        <w:rPr>
          <w:szCs w:val="28"/>
        </w:rPr>
        <w:t>2. Ngày Gia đình Việt Nam 28/6/2019.</w:t>
      </w:r>
    </w:p>
    <w:p w:rsidR="00047AF9" w:rsidRDefault="00047AF9" w:rsidP="00047AF9">
      <w:pPr>
        <w:spacing w:before="120" w:after="60"/>
        <w:jc w:val="both"/>
        <w:rPr>
          <w:szCs w:val="28"/>
        </w:rPr>
      </w:pPr>
      <w:r>
        <w:rPr>
          <w:b/>
          <w:szCs w:val="28"/>
          <w:u w:val="single"/>
        </w:rPr>
        <w:t>Chủ đề:</w:t>
      </w:r>
      <w:r>
        <w:rPr>
          <w:szCs w:val="28"/>
        </w:rPr>
        <w:t xml:space="preserve"> </w:t>
      </w:r>
      <w:r>
        <w:rPr>
          <w:i/>
          <w:szCs w:val="28"/>
        </w:rPr>
        <w:t>“Giữ gìn và phát huy truyền thống văn hóa ứng xử tốt đẹp trong gia đình”.</w:t>
      </w:r>
    </w:p>
    <w:p w:rsidR="00047AF9" w:rsidRDefault="00047AF9" w:rsidP="00047AF9">
      <w:pPr>
        <w:spacing w:before="120" w:after="60"/>
        <w:jc w:val="both"/>
        <w:rPr>
          <w:szCs w:val="28"/>
        </w:rPr>
      </w:pPr>
      <w:r>
        <w:rPr>
          <w:szCs w:val="28"/>
        </w:rPr>
        <w:t>3. Tháng hành động quốc gia về phòng, chống bạo lực gia đình (tháng 6) năm 2019.</w:t>
      </w:r>
    </w:p>
    <w:p w:rsidR="00047AF9" w:rsidRDefault="00047AF9" w:rsidP="00047AF9">
      <w:pPr>
        <w:spacing w:before="120" w:after="60"/>
        <w:jc w:val="both"/>
        <w:rPr>
          <w:szCs w:val="28"/>
        </w:rPr>
      </w:pPr>
      <w:r>
        <w:rPr>
          <w:b/>
          <w:szCs w:val="28"/>
          <w:u w:val="single"/>
        </w:rPr>
        <w:t>Chủ đề:</w:t>
      </w:r>
      <w:r>
        <w:rPr>
          <w:szCs w:val="28"/>
        </w:rPr>
        <w:t xml:space="preserve"> </w:t>
      </w:r>
      <w:r>
        <w:rPr>
          <w:i/>
          <w:szCs w:val="28"/>
        </w:rPr>
        <w:t>“Phòng, chống bạo lực gia đình là trách nhiệm của các cấp, các ngành và toàn xã hội”.</w:t>
      </w:r>
    </w:p>
    <w:p w:rsidR="00047AF9" w:rsidRDefault="00047AF9" w:rsidP="00047AF9">
      <w:pPr>
        <w:spacing w:before="120" w:after="60"/>
        <w:jc w:val="both"/>
        <w:rPr>
          <w:b/>
          <w:szCs w:val="28"/>
        </w:rPr>
      </w:pPr>
      <w:r>
        <w:rPr>
          <w:b/>
          <w:szCs w:val="28"/>
        </w:rPr>
        <w:t>III. CHỦ ĐỂ TRUYỀN THÔNG VỀ TRẺ EM</w:t>
      </w:r>
    </w:p>
    <w:p w:rsidR="00047AF9" w:rsidRDefault="00047AF9" w:rsidP="00047AF9">
      <w:pPr>
        <w:spacing w:before="120" w:after="60"/>
        <w:jc w:val="both"/>
        <w:rPr>
          <w:szCs w:val="28"/>
        </w:rPr>
      </w:pPr>
      <w:r>
        <w:rPr>
          <w:szCs w:val="28"/>
        </w:rPr>
        <w:t>Tháng hành động vỉ trẻ em năm 2019.</w:t>
      </w:r>
    </w:p>
    <w:p w:rsidR="00047AF9" w:rsidRDefault="00047AF9" w:rsidP="00047AF9">
      <w:pPr>
        <w:spacing w:before="120" w:after="60"/>
        <w:jc w:val="both"/>
        <w:rPr>
          <w:i/>
          <w:szCs w:val="28"/>
        </w:rPr>
      </w:pPr>
      <w:r>
        <w:rPr>
          <w:b/>
          <w:szCs w:val="28"/>
          <w:u w:val="single"/>
        </w:rPr>
        <w:t>Chủ đề:</w:t>
      </w:r>
      <w:r>
        <w:rPr>
          <w:szCs w:val="28"/>
        </w:rPr>
        <w:t xml:space="preserve"> </w:t>
      </w:r>
      <w:r>
        <w:rPr>
          <w:i/>
          <w:szCs w:val="28"/>
        </w:rPr>
        <w:t>“Chung tay vì trẻ em nghèo dân tộc thiểu số”.</w:t>
      </w:r>
    </w:p>
    <w:p w:rsidR="00047AF9" w:rsidRDefault="00047AF9" w:rsidP="00047AF9">
      <w:pPr>
        <w:spacing w:before="120" w:after="60"/>
        <w:ind w:firstLine="720"/>
        <w:jc w:val="both"/>
        <w:rPr>
          <w:szCs w:val="28"/>
        </w:rPr>
      </w:pPr>
    </w:p>
    <w:p w:rsidR="00047AF9" w:rsidRDefault="00047AF9" w:rsidP="00047AF9">
      <w:pPr>
        <w:spacing w:before="120" w:after="60"/>
        <w:ind w:firstLine="720"/>
        <w:jc w:val="both"/>
        <w:rPr>
          <w:szCs w:val="28"/>
        </w:rPr>
      </w:pPr>
    </w:p>
    <w:p w:rsidR="00047AF9" w:rsidRDefault="00047AF9" w:rsidP="00047AF9">
      <w:pPr>
        <w:spacing w:before="120" w:after="60"/>
        <w:ind w:firstLine="720"/>
        <w:jc w:val="both"/>
        <w:rPr>
          <w:szCs w:val="28"/>
        </w:rPr>
      </w:pPr>
    </w:p>
    <w:p w:rsidR="00047AF9" w:rsidRDefault="00047AF9" w:rsidP="00047AF9">
      <w:pPr>
        <w:spacing w:before="120" w:after="60"/>
        <w:ind w:firstLine="720"/>
        <w:jc w:val="both"/>
        <w:rPr>
          <w:szCs w:val="28"/>
        </w:rPr>
      </w:pPr>
    </w:p>
    <w:p w:rsidR="00047AF9" w:rsidRDefault="00047AF9" w:rsidP="00047AF9">
      <w:pPr>
        <w:spacing w:before="120" w:after="60"/>
        <w:ind w:firstLine="720"/>
        <w:jc w:val="both"/>
        <w:rPr>
          <w:szCs w:val="28"/>
        </w:rPr>
      </w:pPr>
    </w:p>
    <w:p w:rsidR="00047AF9" w:rsidRDefault="00047AF9" w:rsidP="00047AF9">
      <w:pPr>
        <w:spacing w:before="120" w:after="60"/>
        <w:ind w:firstLine="720"/>
        <w:jc w:val="both"/>
        <w:rPr>
          <w:szCs w:val="28"/>
        </w:rPr>
      </w:pPr>
    </w:p>
    <w:p w:rsidR="00047AF9" w:rsidRDefault="00047AF9" w:rsidP="00047AF9">
      <w:pPr>
        <w:spacing w:before="120" w:after="60"/>
        <w:ind w:firstLine="720"/>
        <w:jc w:val="both"/>
        <w:rPr>
          <w:szCs w:val="28"/>
        </w:rPr>
      </w:pPr>
    </w:p>
    <w:p w:rsidR="00047AF9" w:rsidRDefault="00047AF9" w:rsidP="00047AF9">
      <w:pPr>
        <w:spacing w:before="120" w:after="60"/>
        <w:ind w:firstLine="720"/>
        <w:jc w:val="center"/>
        <w:rPr>
          <w:szCs w:val="28"/>
        </w:rPr>
      </w:pPr>
    </w:p>
    <w:p w:rsidR="00047AF9" w:rsidRDefault="00047AF9" w:rsidP="00047AF9">
      <w:pPr>
        <w:rPr>
          <w:szCs w:val="28"/>
        </w:rPr>
        <w:sectPr w:rsidR="00047AF9" w:rsidSect="00272EF7">
          <w:pgSz w:w="12240" w:h="15840"/>
          <w:pgMar w:top="851" w:right="900" w:bottom="709" w:left="1620" w:header="720" w:footer="720" w:gutter="0"/>
          <w:cols w:space="720"/>
        </w:sectPr>
      </w:pPr>
    </w:p>
    <w:p w:rsidR="00047AF9" w:rsidRDefault="00047AF9" w:rsidP="00047AF9">
      <w:pPr>
        <w:spacing w:before="120" w:after="60"/>
        <w:ind w:firstLine="720"/>
        <w:jc w:val="center"/>
        <w:rPr>
          <w:i/>
          <w:szCs w:val="28"/>
        </w:rPr>
      </w:pPr>
      <w:r>
        <w:rPr>
          <w:i/>
          <w:szCs w:val="28"/>
        </w:rPr>
        <w:lastRenderedPageBreak/>
        <w:t xml:space="preserve">                                                                                </w:t>
      </w:r>
    </w:p>
    <w:p w:rsidR="00126106" w:rsidRDefault="00126106"/>
    <w:sectPr w:rsidR="00126106" w:rsidSect="00047AF9">
      <w:pgSz w:w="12240" w:h="15840"/>
      <w:pgMar w:top="1440" w:right="900"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047AF9"/>
    <w:rsid w:val="00047AF9"/>
    <w:rsid w:val="00126106"/>
    <w:rsid w:val="00272EF7"/>
    <w:rsid w:val="002B1A52"/>
    <w:rsid w:val="004A5AF6"/>
    <w:rsid w:val="005E1F9B"/>
    <w:rsid w:val="006519FA"/>
    <w:rsid w:val="00FC1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F9"/>
    <w:pPr>
      <w:jc w:val="left"/>
    </w:pPr>
    <w:rPr>
      <w:rFonts w:eastAsia="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97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3</cp:revision>
  <dcterms:created xsi:type="dcterms:W3CDTF">2019-04-22T07:06:00Z</dcterms:created>
  <dcterms:modified xsi:type="dcterms:W3CDTF">2019-04-22T07:36:00Z</dcterms:modified>
</cp:coreProperties>
</file>