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tblInd w:w="-698" w:type="dxa"/>
        <w:tblLook w:val="01E0"/>
      </w:tblPr>
      <w:tblGrid>
        <w:gridCol w:w="4775"/>
        <w:gridCol w:w="6237"/>
      </w:tblGrid>
      <w:tr w:rsidR="00B06B42" w:rsidRPr="00CE4F5F" w:rsidTr="00A36A54">
        <w:tc>
          <w:tcPr>
            <w:tcW w:w="4775" w:type="dxa"/>
          </w:tcPr>
          <w:p w:rsidR="00B06B42" w:rsidRPr="00CE4F5F" w:rsidRDefault="00B06B42" w:rsidP="00CE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B42" w:rsidRPr="00CE4F5F" w:rsidRDefault="0018639B" w:rsidP="00CE4F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F5F">
              <w:rPr>
                <w:rFonts w:ascii="Times New Roman" w:hAnsi="Times New Roman"/>
                <w:bCs/>
                <w:sz w:val="24"/>
                <w:szCs w:val="24"/>
              </w:rPr>
              <w:t>LIÊ</w:t>
            </w:r>
            <w:r w:rsidR="009360CB" w:rsidRPr="00CE4F5F">
              <w:rPr>
                <w:rFonts w:ascii="Times New Roman" w:hAnsi="Times New Roman"/>
                <w:bCs/>
                <w:sz w:val="24"/>
                <w:szCs w:val="24"/>
              </w:rPr>
              <w:t xml:space="preserve">N ĐOÀN </w:t>
            </w:r>
            <w:r w:rsidR="00A36A54">
              <w:rPr>
                <w:rFonts w:ascii="Times New Roman" w:hAnsi="Times New Roman"/>
                <w:bCs/>
                <w:sz w:val="24"/>
                <w:szCs w:val="24"/>
              </w:rPr>
              <w:t>LAO ĐỘNG</w:t>
            </w:r>
            <w:r w:rsidR="007807C2" w:rsidRPr="00CE4F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6A54">
              <w:rPr>
                <w:rFonts w:ascii="Times New Roman" w:hAnsi="Times New Roman"/>
                <w:bCs/>
                <w:sz w:val="24"/>
                <w:szCs w:val="24"/>
              </w:rPr>
              <w:t>TỈNH TÂY NINH</w:t>
            </w:r>
          </w:p>
          <w:p w:rsidR="00A36A54" w:rsidRDefault="009360CB" w:rsidP="00CE4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807C2" w:rsidRPr="00CE4F5F">
              <w:rPr>
                <w:rFonts w:ascii="Times New Roman" w:hAnsi="Times New Roman"/>
                <w:b/>
                <w:sz w:val="24"/>
                <w:szCs w:val="24"/>
              </w:rPr>
              <w:t xml:space="preserve">IÊN </w:t>
            </w: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>Đ</w:t>
            </w:r>
            <w:r w:rsidR="007807C2" w:rsidRPr="00CE4F5F">
              <w:rPr>
                <w:rFonts w:ascii="Times New Roman" w:hAnsi="Times New Roman"/>
                <w:b/>
                <w:sz w:val="24"/>
                <w:szCs w:val="24"/>
              </w:rPr>
              <w:t xml:space="preserve">OÀN </w:t>
            </w: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807C2" w:rsidRPr="00CE4F5F">
              <w:rPr>
                <w:rFonts w:ascii="Times New Roman" w:hAnsi="Times New Roman"/>
                <w:b/>
                <w:sz w:val="24"/>
                <w:szCs w:val="24"/>
              </w:rPr>
              <w:t>AO ĐỘNG</w:t>
            </w: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2997" w:rsidRPr="00CE4F5F" w:rsidRDefault="00A36A54" w:rsidP="00CE4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HUYỆN DƯƠNG MINH CHÂU</w:t>
            </w:r>
          </w:p>
          <w:p w:rsidR="00B06B42" w:rsidRPr="00CE4F5F" w:rsidRDefault="00F85EF8" w:rsidP="00CE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15" o:spid="_x0000_s1026" style="position:absolute;left:0;text-align:left;z-index:251658240;visibility:visible" from="30.25pt,1.05pt" to="19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g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"/>
              </w:pict>
            </w:r>
          </w:p>
          <w:p w:rsidR="00B06B42" w:rsidRDefault="006A3449" w:rsidP="006A3449">
            <w:pPr>
              <w:tabs>
                <w:tab w:val="center" w:pos="2399"/>
                <w:tab w:val="left" w:pos="37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033116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42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5A3">
              <w:rPr>
                <w:rFonts w:ascii="Times New Roman" w:hAnsi="Times New Roman"/>
                <w:sz w:val="24"/>
                <w:szCs w:val="24"/>
              </w:rPr>
              <w:t>66</w:t>
            </w:r>
            <w:r w:rsidR="0042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116">
              <w:rPr>
                <w:rFonts w:ascii="Times New Roman" w:hAnsi="Times New Roman"/>
                <w:sz w:val="24"/>
                <w:szCs w:val="24"/>
              </w:rPr>
              <w:t>/</w:t>
            </w:r>
            <w:r w:rsidR="00BD25B9" w:rsidRPr="00CE4F5F">
              <w:rPr>
                <w:rFonts w:ascii="Times New Roman" w:hAnsi="Times New Roman"/>
                <w:sz w:val="24"/>
                <w:szCs w:val="24"/>
              </w:rPr>
              <w:t>LĐLĐ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6A54" w:rsidRDefault="006A3449" w:rsidP="00B07E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V/v </w:t>
            </w:r>
            <w:r w:rsidR="00B07E77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8A0D74">
              <w:rPr>
                <w:rFonts w:ascii="Times New Roman" w:hAnsi="Times New Roman"/>
                <w:i/>
                <w:sz w:val="24"/>
                <w:szCs w:val="24"/>
              </w:rPr>
              <w:t xml:space="preserve">uyên truyền </w:t>
            </w:r>
            <w:r w:rsidR="00F43794">
              <w:rPr>
                <w:rFonts w:ascii="Times New Roman" w:hAnsi="Times New Roman"/>
                <w:i/>
                <w:sz w:val="24"/>
                <w:szCs w:val="24"/>
              </w:rPr>
              <w:t xml:space="preserve">Quyết định số 14/2019/QĐ-TTg về xây dựng, quản lý, khai thác </w:t>
            </w:r>
          </w:p>
          <w:p w:rsidR="006A3449" w:rsidRDefault="00F43794" w:rsidP="00B07E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tủ sách pháp luật</w:t>
            </w:r>
          </w:p>
          <w:p w:rsidR="006A3449" w:rsidRPr="00CE4F5F" w:rsidRDefault="006A3449" w:rsidP="00CE4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06B42" w:rsidRPr="00CE4F5F" w:rsidRDefault="00B06B42" w:rsidP="00CE4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B42" w:rsidRPr="00CE4F5F" w:rsidRDefault="00B06B42" w:rsidP="00CE4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E4F5F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B06B42" w:rsidRPr="00CE4F5F" w:rsidRDefault="00B06B42" w:rsidP="00CE4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F5F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B06B42" w:rsidRPr="00CE4F5F" w:rsidRDefault="00F85EF8" w:rsidP="00CE4F5F">
            <w:pPr>
              <w:tabs>
                <w:tab w:val="left" w:pos="1088"/>
              </w:tabs>
              <w:rPr>
                <w:rFonts w:ascii="Times New Roman" w:hAnsi="Times New Roman"/>
                <w:sz w:val="24"/>
                <w:szCs w:val="24"/>
              </w:rPr>
            </w:pPr>
            <w:r w:rsidRPr="00F85EF8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Line 6" o:spid="_x0000_s1027" style="position:absolute;z-index:251657216;visibility:visible" from="76.45pt,1.2pt" to="22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p9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"/>
              </w:pict>
            </w:r>
            <w:r w:rsidR="007807C2" w:rsidRPr="00CE4F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6B42" w:rsidRPr="00CE4F5F" w:rsidRDefault="0018639B" w:rsidP="00A36A5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F5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A36A54">
              <w:rPr>
                <w:rFonts w:ascii="Times New Roman" w:hAnsi="Times New Roman"/>
                <w:i/>
                <w:sz w:val="24"/>
                <w:szCs w:val="24"/>
              </w:rPr>
              <w:t>Huyện Dương Minh Châu</w:t>
            </w:r>
            <w:r w:rsidR="004979E5" w:rsidRPr="00CE4F5F">
              <w:rPr>
                <w:rFonts w:ascii="Times New Roman" w:hAnsi="Times New Roman"/>
                <w:i/>
                <w:sz w:val="24"/>
                <w:szCs w:val="24"/>
              </w:rPr>
              <w:t>, ngày</w:t>
            </w:r>
            <w:r w:rsidR="00DA57EA" w:rsidRPr="00CE4F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5B72">
              <w:rPr>
                <w:rFonts w:ascii="Times New Roman" w:hAnsi="Times New Roman"/>
                <w:i/>
                <w:sz w:val="24"/>
                <w:szCs w:val="24"/>
              </w:rPr>
              <w:t xml:space="preserve">26 </w:t>
            </w:r>
            <w:r w:rsidR="00B06B42" w:rsidRPr="00CE4F5F">
              <w:rPr>
                <w:rFonts w:ascii="Times New Roman" w:hAnsi="Times New Roman"/>
                <w:i/>
                <w:sz w:val="24"/>
                <w:szCs w:val="24"/>
              </w:rPr>
              <w:t xml:space="preserve">tháng </w:t>
            </w:r>
            <w:r w:rsidR="00942997" w:rsidRPr="00CE4F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2BD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B529E" w:rsidRPr="00CE4F5F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 w:rsidR="00921FFF" w:rsidRPr="00CE4F5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8E347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C83449" w:rsidRDefault="00AD0F28" w:rsidP="00AD0F28">
      <w:pPr>
        <w:ind w:firstLine="98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Kính g</w:t>
      </w:r>
      <w:r w:rsidR="00D514AF">
        <w:rPr>
          <w:rFonts w:ascii="Times New Roman" w:hAnsi="Times New Roman"/>
          <w:bCs/>
        </w:rPr>
        <w:t>ử</w:t>
      </w:r>
      <w:r>
        <w:rPr>
          <w:rFonts w:ascii="Times New Roman" w:hAnsi="Times New Roman"/>
          <w:bCs/>
        </w:rPr>
        <w:t xml:space="preserve">i: </w:t>
      </w:r>
      <w:r w:rsidR="00A36A54">
        <w:rPr>
          <w:rFonts w:ascii="Times New Roman" w:hAnsi="Times New Roman"/>
          <w:bCs/>
        </w:rPr>
        <w:t xml:space="preserve"> - Các công đoàn cơ sở trực thuộc Liên đoàn Lao động huyện.</w:t>
      </w:r>
    </w:p>
    <w:p w:rsidR="00C83449" w:rsidRDefault="00C83449" w:rsidP="00AD0F28">
      <w:pPr>
        <w:ind w:firstLine="981"/>
        <w:rPr>
          <w:rFonts w:ascii="Times New Roman" w:hAnsi="Times New Roman"/>
          <w:bCs/>
        </w:rPr>
      </w:pPr>
    </w:p>
    <w:p w:rsidR="000A1A36" w:rsidRDefault="00C65593" w:rsidP="00413F29">
      <w:pPr>
        <w:spacing w:before="60" w:after="120"/>
        <w:ind w:firstLine="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Thực hiện </w:t>
      </w:r>
      <w:r w:rsidR="00F43794">
        <w:rPr>
          <w:rFonts w:ascii="Times New Roman" w:hAnsi="Times New Roman"/>
        </w:rPr>
        <w:t xml:space="preserve">Công văn </w:t>
      </w:r>
      <w:r>
        <w:rPr>
          <w:rFonts w:ascii="Times New Roman" w:hAnsi="Times New Roman"/>
        </w:rPr>
        <w:t xml:space="preserve">số </w:t>
      </w:r>
      <w:r w:rsidR="00A36A54">
        <w:rPr>
          <w:rFonts w:ascii="Times New Roman" w:hAnsi="Times New Roman"/>
        </w:rPr>
        <w:t>337</w:t>
      </w:r>
      <w:r w:rsidR="00FD5364">
        <w:rPr>
          <w:rFonts w:ascii="Times New Roman" w:hAnsi="Times New Roman"/>
        </w:rPr>
        <w:t>/</w:t>
      </w:r>
      <w:r w:rsidR="00A36A54">
        <w:rPr>
          <w:rFonts w:ascii="Times New Roman" w:hAnsi="Times New Roman"/>
        </w:rPr>
        <w:t>LĐLĐ</w:t>
      </w:r>
      <w:r w:rsidR="00D514AF">
        <w:rPr>
          <w:rFonts w:ascii="Times New Roman" w:hAnsi="Times New Roman"/>
        </w:rPr>
        <w:t>,</w:t>
      </w:r>
      <w:r w:rsidR="00780976">
        <w:rPr>
          <w:rFonts w:ascii="Times New Roman" w:hAnsi="Times New Roman"/>
        </w:rPr>
        <w:t xml:space="preserve"> </w:t>
      </w:r>
      <w:r w:rsidR="0020324A">
        <w:rPr>
          <w:rFonts w:ascii="Times New Roman" w:hAnsi="Times New Roman"/>
        </w:rPr>
        <w:t xml:space="preserve">ngày </w:t>
      </w:r>
      <w:r w:rsidR="00A36A54">
        <w:rPr>
          <w:rFonts w:ascii="Times New Roman" w:hAnsi="Times New Roman"/>
        </w:rPr>
        <w:t>26</w:t>
      </w:r>
      <w:r w:rsidR="0020324A">
        <w:rPr>
          <w:rFonts w:ascii="Times New Roman" w:hAnsi="Times New Roman"/>
        </w:rPr>
        <w:t>/</w:t>
      </w:r>
      <w:r w:rsidR="00F43794">
        <w:rPr>
          <w:rFonts w:ascii="Times New Roman" w:hAnsi="Times New Roman"/>
        </w:rPr>
        <w:t>4</w:t>
      </w:r>
      <w:r w:rsidR="0020324A">
        <w:rPr>
          <w:rFonts w:ascii="Times New Roman" w:hAnsi="Times New Roman"/>
        </w:rPr>
        <w:t>/201</w:t>
      </w:r>
      <w:r w:rsidR="008A0D74">
        <w:rPr>
          <w:rFonts w:ascii="Times New Roman" w:hAnsi="Times New Roman"/>
        </w:rPr>
        <w:t>9</w:t>
      </w:r>
      <w:r w:rsidR="0020324A">
        <w:rPr>
          <w:rFonts w:ascii="Times New Roman" w:hAnsi="Times New Roman"/>
        </w:rPr>
        <w:t xml:space="preserve"> của </w:t>
      </w:r>
      <w:r w:rsidR="00A36A54">
        <w:rPr>
          <w:rFonts w:ascii="Times New Roman" w:hAnsi="Times New Roman"/>
        </w:rPr>
        <w:t>Ban Thường vụ Liên đoàn Lao động</w:t>
      </w:r>
      <w:r w:rsidR="00F52D86">
        <w:rPr>
          <w:rFonts w:ascii="Times New Roman" w:hAnsi="Times New Roman"/>
        </w:rPr>
        <w:t xml:space="preserve"> tỉnh</w:t>
      </w:r>
      <w:r w:rsidR="00FD5364">
        <w:rPr>
          <w:rFonts w:ascii="Times New Roman" w:hAnsi="Times New Roman"/>
        </w:rPr>
        <w:t xml:space="preserve"> Tây Ninh về </w:t>
      </w:r>
      <w:r w:rsidR="00F52D86">
        <w:rPr>
          <w:rFonts w:ascii="Times New Roman" w:hAnsi="Times New Roman"/>
        </w:rPr>
        <w:t xml:space="preserve">việc </w:t>
      </w:r>
      <w:r w:rsidR="00A36A54">
        <w:rPr>
          <w:rFonts w:ascii="Times New Roman" w:hAnsi="Times New Roman"/>
        </w:rPr>
        <w:t>tuyên truyền</w:t>
      </w:r>
      <w:r w:rsidR="00F43794">
        <w:rPr>
          <w:rFonts w:ascii="Times New Roman" w:hAnsi="Times New Roman"/>
        </w:rPr>
        <w:t xml:space="preserve"> Quyết định số 14/2019/QĐ-TTg về xây dựng, quản lý, khai thác tủ sách pháp luật</w:t>
      </w:r>
      <w:r w:rsidR="00FD5364">
        <w:rPr>
          <w:rFonts w:ascii="Times New Roman" w:hAnsi="Times New Roman"/>
        </w:rPr>
        <w:t xml:space="preserve">. </w:t>
      </w:r>
      <w:r w:rsidR="000A1A36">
        <w:rPr>
          <w:rFonts w:ascii="Times New Roman" w:hAnsi="Times New Roman"/>
        </w:rPr>
        <w:t>Ban Thường vụ L</w:t>
      </w:r>
      <w:r w:rsidR="007B7E0A">
        <w:rPr>
          <w:rFonts w:ascii="Times New Roman" w:hAnsi="Times New Roman"/>
        </w:rPr>
        <w:t>iên đoàn Lao động</w:t>
      </w:r>
      <w:r w:rsidR="000A1A36">
        <w:rPr>
          <w:rFonts w:ascii="Times New Roman" w:hAnsi="Times New Roman"/>
        </w:rPr>
        <w:t xml:space="preserve"> </w:t>
      </w:r>
      <w:r w:rsidR="00A36A54">
        <w:rPr>
          <w:rFonts w:ascii="Times New Roman" w:hAnsi="Times New Roman"/>
        </w:rPr>
        <w:t>huyện</w:t>
      </w:r>
      <w:r w:rsidR="000A1A36">
        <w:rPr>
          <w:rFonts w:ascii="Times New Roman" w:hAnsi="Times New Roman"/>
        </w:rPr>
        <w:t xml:space="preserve"> </w:t>
      </w:r>
      <w:r w:rsidR="008A0D74">
        <w:rPr>
          <w:rFonts w:ascii="Times New Roman" w:hAnsi="Times New Roman"/>
        </w:rPr>
        <w:t xml:space="preserve">đề nghị </w:t>
      </w:r>
      <w:r w:rsidR="00FB40C8">
        <w:rPr>
          <w:rFonts w:ascii="Times New Roman" w:hAnsi="Times New Roman"/>
        </w:rPr>
        <w:t>các công đoàn</w:t>
      </w:r>
      <w:r w:rsidR="00FD5364">
        <w:rPr>
          <w:rFonts w:ascii="Times New Roman" w:hAnsi="Times New Roman"/>
        </w:rPr>
        <w:t xml:space="preserve"> </w:t>
      </w:r>
      <w:r w:rsidR="00A36A54">
        <w:rPr>
          <w:rFonts w:ascii="Times New Roman" w:hAnsi="Times New Roman"/>
        </w:rPr>
        <w:t xml:space="preserve">cơ sở </w:t>
      </w:r>
      <w:r w:rsidR="00FD5364">
        <w:rPr>
          <w:rFonts w:ascii="Times New Roman" w:hAnsi="Times New Roman"/>
        </w:rPr>
        <w:t>thực hiện</w:t>
      </w:r>
      <w:r w:rsidR="000A1A36">
        <w:rPr>
          <w:rFonts w:ascii="Times New Roman" w:hAnsi="Times New Roman"/>
        </w:rPr>
        <w:t xml:space="preserve"> </w:t>
      </w:r>
      <w:r w:rsidR="00561473">
        <w:rPr>
          <w:rFonts w:ascii="Times New Roman" w:hAnsi="Times New Roman"/>
        </w:rPr>
        <w:t>một số nội dung</w:t>
      </w:r>
      <w:r w:rsidR="000A1A36">
        <w:rPr>
          <w:rFonts w:ascii="Times New Roman" w:hAnsi="Times New Roman"/>
        </w:rPr>
        <w:t xml:space="preserve"> sau:</w:t>
      </w:r>
    </w:p>
    <w:p w:rsidR="006D4A61" w:rsidRDefault="00561473" w:rsidP="00413F29">
      <w:pPr>
        <w:spacing w:before="60" w:after="120"/>
        <w:ind w:firstLine="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A1A36">
        <w:rPr>
          <w:rFonts w:ascii="Times New Roman" w:hAnsi="Times New Roman"/>
        </w:rPr>
        <w:t xml:space="preserve">- </w:t>
      </w:r>
      <w:r w:rsidR="00D514AF">
        <w:rPr>
          <w:rFonts w:ascii="Times New Roman" w:hAnsi="Times New Roman"/>
        </w:rPr>
        <w:t>Tổ chức t</w:t>
      </w:r>
      <w:r w:rsidR="00383634">
        <w:rPr>
          <w:rFonts w:ascii="Times New Roman" w:hAnsi="Times New Roman"/>
        </w:rPr>
        <w:t>uyên truyền</w:t>
      </w:r>
      <w:r w:rsidR="00B07E77">
        <w:rPr>
          <w:rFonts w:ascii="Times New Roman" w:hAnsi="Times New Roman"/>
        </w:rPr>
        <w:t>,</w:t>
      </w:r>
      <w:r w:rsidR="00383634">
        <w:rPr>
          <w:rFonts w:ascii="Times New Roman" w:hAnsi="Times New Roman"/>
        </w:rPr>
        <w:t xml:space="preserve"> phổ biến rộng </w:t>
      </w:r>
      <w:r w:rsidR="0026742A">
        <w:rPr>
          <w:rFonts w:ascii="Times New Roman" w:hAnsi="Times New Roman"/>
        </w:rPr>
        <w:t xml:space="preserve">rãi nội dung </w:t>
      </w:r>
      <w:r w:rsidR="0026742A" w:rsidRPr="0026742A">
        <w:rPr>
          <w:rFonts w:ascii="Times New Roman" w:hAnsi="Times New Roman"/>
        </w:rPr>
        <w:t xml:space="preserve">Quyết định số 14/2019/QĐ-TTg </w:t>
      </w:r>
      <w:r w:rsidR="0026742A">
        <w:rPr>
          <w:rFonts w:ascii="Times New Roman" w:hAnsi="Times New Roman"/>
        </w:rPr>
        <w:t xml:space="preserve">ngày 13/3/2019 của Thủ tướng Chính phủ </w:t>
      </w:r>
      <w:r w:rsidR="0026742A" w:rsidRPr="0026742A">
        <w:rPr>
          <w:rFonts w:ascii="Times New Roman" w:hAnsi="Times New Roman"/>
        </w:rPr>
        <w:t>về xây dựng, quản lý, khai thác tủ sách pháp luật</w:t>
      </w:r>
      <w:r w:rsidR="0026742A">
        <w:rPr>
          <w:rFonts w:ascii="Times New Roman" w:hAnsi="Times New Roman"/>
        </w:rPr>
        <w:t xml:space="preserve"> </w:t>
      </w:r>
      <w:r w:rsidR="00383634">
        <w:rPr>
          <w:rFonts w:ascii="Times New Roman" w:hAnsi="Times New Roman"/>
        </w:rPr>
        <w:t xml:space="preserve">trong </w:t>
      </w:r>
      <w:r w:rsidR="00155BC8">
        <w:rPr>
          <w:rFonts w:ascii="Times New Roman" w:hAnsi="Times New Roman"/>
        </w:rPr>
        <w:t>cán bộ</w:t>
      </w:r>
      <w:r w:rsidR="00E3335A">
        <w:rPr>
          <w:rFonts w:ascii="Times New Roman" w:hAnsi="Times New Roman"/>
        </w:rPr>
        <w:t xml:space="preserve">, </w:t>
      </w:r>
      <w:r w:rsidR="00097D7C">
        <w:rPr>
          <w:rFonts w:ascii="Times New Roman" w:hAnsi="Times New Roman"/>
        </w:rPr>
        <w:t>công chức, viên chức</w:t>
      </w:r>
      <w:r w:rsidR="0045630C">
        <w:rPr>
          <w:rFonts w:ascii="Times New Roman" w:hAnsi="Times New Roman"/>
        </w:rPr>
        <w:t>,</w:t>
      </w:r>
      <w:r w:rsidR="00097D7C">
        <w:rPr>
          <w:rFonts w:ascii="Times New Roman" w:hAnsi="Times New Roman"/>
        </w:rPr>
        <w:t xml:space="preserve"> lao động</w:t>
      </w:r>
      <w:r w:rsidR="0026742A">
        <w:rPr>
          <w:rFonts w:ascii="Times New Roman" w:hAnsi="Times New Roman"/>
        </w:rPr>
        <w:t>, đoàn viên công đoàn bằng các hình thức phù hợp của từng cơ quan, đơn vị, doanh nghiệp</w:t>
      </w:r>
      <w:r w:rsidR="00D514AF">
        <w:rPr>
          <w:rFonts w:ascii="Times New Roman" w:hAnsi="Times New Roman"/>
        </w:rPr>
        <w:t>.</w:t>
      </w:r>
    </w:p>
    <w:p w:rsidR="0045630C" w:rsidRDefault="00F508A1" w:rsidP="00413F29">
      <w:pPr>
        <w:spacing w:before="60" w:after="120"/>
        <w:ind w:firstLine="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630C">
        <w:rPr>
          <w:rFonts w:ascii="Times New Roman" w:hAnsi="Times New Roman"/>
        </w:rPr>
        <w:t xml:space="preserve">- </w:t>
      </w:r>
      <w:r w:rsidR="00933732">
        <w:rPr>
          <w:rFonts w:ascii="Times New Roman" w:hAnsi="Times New Roman"/>
        </w:rPr>
        <w:t>Nếu tiếp tục duy trì Tủ sách pháp luật thì t</w:t>
      </w:r>
      <w:r w:rsidR="0026742A">
        <w:rPr>
          <w:rFonts w:ascii="Times New Roman" w:hAnsi="Times New Roman"/>
        </w:rPr>
        <w:t>ổ chức rà soát, đánh gi</w:t>
      </w:r>
      <w:r w:rsidR="00933732">
        <w:rPr>
          <w:rFonts w:ascii="Times New Roman" w:hAnsi="Times New Roman"/>
        </w:rPr>
        <w:t>á</w:t>
      </w:r>
      <w:r w:rsidR="0026742A">
        <w:rPr>
          <w:rFonts w:ascii="Times New Roman" w:hAnsi="Times New Roman"/>
        </w:rPr>
        <w:t xml:space="preserve"> hi</w:t>
      </w:r>
      <w:r w:rsidR="00933732">
        <w:rPr>
          <w:rFonts w:ascii="Times New Roman" w:hAnsi="Times New Roman"/>
        </w:rPr>
        <w:t>ệ</w:t>
      </w:r>
      <w:r w:rsidR="0026742A">
        <w:rPr>
          <w:rFonts w:ascii="Times New Roman" w:hAnsi="Times New Roman"/>
        </w:rPr>
        <w:t>u quả</w:t>
      </w:r>
      <w:r w:rsidR="00933732">
        <w:rPr>
          <w:rFonts w:ascii="Times New Roman" w:hAnsi="Times New Roman"/>
        </w:rPr>
        <w:t xml:space="preserve">, xác định nhu cầu khai thác, sử dụng Tủ sách pháp luật của cơ quan, đơn vị, doanh nghiệp đang quản lý hoàn thành trước ngày </w:t>
      </w:r>
      <w:r w:rsidR="00B87631">
        <w:rPr>
          <w:rFonts w:ascii="Times New Roman" w:hAnsi="Times New Roman"/>
        </w:rPr>
        <w:t>09</w:t>
      </w:r>
      <w:r w:rsidR="00933732">
        <w:rPr>
          <w:rFonts w:ascii="Times New Roman" w:hAnsi="Times New Roman"/>
        </w:rPr>
        <w:t>/12/2019</w:t>
      </w:r>
      <w:r w:rsidR="00500F80">
        <w:rPr>
          <w:rFonts w:ascii="Times New Roman" w:hAnsi="Times New Roman"/>
        </w:rPr>
        <w:t xml:space="preserve"> và báo cáo về Liên đoàn Lao động </w:t>
      </w:r>
      <w:r w:rsidR="00B87631">
        <w:rPr>
          <w:rFonts w:ascii="Times New Roman" w:hAnsi="Times New Roman"/>
        </w:rPr>
        <w:t>huyện</w:t>
      </w:r>
      <w:r w:rsidR="00933732">
        <w:rPr>
          <w:rFonts w:ascii="Times New Roman" w:hAnsi="Times New Roman"/>
        </w:rPr>
        <w:t>.</w:t>
      </w:r>
    </w:p>
    <w:p w:rsidR="00933732" w:rsidRDefault="00933732" w:rsidP="00413F29">
      <w:pPr>
        <w:spacing w:before="60" w:after="120"/>
        <w:ind w:firstLine="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 Nếu không tiếp tục duy trì Tủ sách pháp luật ở cơ quan, đơn vị, doanh nghiệp thì tiến hành lưu giữ, quản lý sách, tài liệu pháp luật phù h</w:t>
      </w:r>
      <w:r w:rsidR="00500F80">
        <w:rPr>
          <w:rFonts w:ascii="Times New Roman" w:hAnsi="Times New Roman"/>
        </w:rPr>
        <w:t>ợ</w:t>
      </w:r>
      <w:r>
        <w:rPr>
          <w:rFonts w:ascii="Times New Roman" w:hAnsi="Times New Roman"/>
        </w:rPr>
        <w:t>p với điều kiện của đơn vị theo qui định về quản lý tài sản công</w:t>
      </w:r>
      <w:r w:rsidR="00500F80">
        <w:rPr>
          <w:rFonts w:ascii="Times New Roman" w:hAnsi="Times New Roman"/>
        </w:rPr>
        <w:t>.</w:t>
      </w:r>
    </w:p>
    <w:p w:rsidR="00971C7D" w:rsidRDefault="002B7E6A" w:rsidP="00413F29">
      <w:pPr>
        <w:spacing w:before="60" w:after="120"/>
        <w:ind w:firstLine="9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62F2A">
        <w:rPr>
          <w:rFonts w:ascii="Times New Roman" w:hAnsi="Times New Roman"/>
        </w:rPr>
        <w:t xml:space="preserve">Ban Thường vụ Liên đoàn Lao động </w:t>
      </w:r>
      <w:r w:rsidR="00A36A54">
        <w:rPr>
          <w:rFonts w:ascii="Times New Roman" w:hAnsi="Times New Roman"/>
        </w:rPr>
        <w:t>huyện</w:t>
      </w:r>
      <w:r w:rsidR="00162F2A">
        <w:rPr>
          <w:rFonts w:ascii="Times New Roman" w:hAnsi="Times New Roman"/>
        </w:rPr>
        <w:t xml:space="preserve"> đề nghị</w:t>
      </w:r>
      <w:r w:rsidR="00B07E77">
        <w:rPr>
          <w:rFonts w:ascii="Times New Roman" w:hAnsi="Times New Roman"/>
        </w:rPr>
        <w:t xml:space="preserve"> </w:t>
      </w:r>
      <w:r w:rsidR="008E7371">
        <w:rPr>
          <w:rFonts w:ascii="Times New Roman" w:hAnsi="Times New Roman"/>
        </w:rPr>
        <w:t>c</w:t>
      </w:r>
      <w:r w:rsidR="004F0472">
        <w:rPr>
          <w:rFonts w:ascii="Times New Roman" w:hAnsi="Times New Roman"/>
        </w:rPr>
        <w:t xml:space="preserve">ác công đoàn </w:t>
      </w:r>
      <w:r w:rsidR="00A36A54">
        <w:rPr>
          <w:rFonts w:ascii="Times New Roman" w:hAnsi="Times New Roman"/>
        </w:rPr>
        <w:t xml:space="preserve">cơ sở </w:t>
      </w:r>
      <w:r w:rsidR="004F0472">
        <w:rPr>
          <w:rFonts w:ascii="Times New Roman" w:hAnsi="Times New Roman"/>
        </w:rPr>
        <w:t>triển khai</w:t>
      </w:r>
      <w:r w:rsidR="00172F7B">
        <w:rPr>
          <w:rFonts w:ascii="Times New Roman" w:hAnsi="Times New Roman"/>
        </w:rPr>
        <w:t xml:space="preserve"> </w:t>
      </w:r>
      <w:r w:rsidR="004F0472">
        <w:rPr>
          <w:rFonts w:ascii="Times New Roman" w:hAnsi="Times New Roman"/>
        </w:rPr>
        <w:t xml:space="preserve">thực hiện </w:t>
      </w:r>
      <w:r w:rsidR="00413F29">
        <w:rPr>
          <w:rFonts w:ascii="Times New Roman" w:hAnsi="Times New Roman"/>
        </w:rPr>
        <w:t xml:space="preserve">tốt </w:t>
      </w:r>
      <w:r w:rsidR="00971C7D">
        <w:rPr>
          <w:rFonts w:ascii="Times New Roman" w:hAnsi="Times New Roman"/>
        </w:rPr>
        <w:t xml:space="preserve">nội dung </w:t>
      </w:r>
      <w:r w:rsidR="00FC6173">
        <w:rPr>
          <w:rFonts w:ascii="Times New Roman" w:hAnsi="Times New Roman"/>
        </w:rPr>
        <w:t xml:space="preserve">Công văn </w:t>
      </w:r>
      <w:r w:rsidR="00971C7D">
        <w:rPr>
          <w:rFonts w:ascii="Times New Roman" w:hAnsi="Times New Roman"/>
        </w:rPr>
        <w:t>này.</w:t>
      </w:r>
    </w:p>
    <w:p w:rsidR="004252CD" w:rsidRPr="00E638C0" w:rsidRDefault="004252CD" w:rsidP="004252CD">
      <w:pPr>
        <w:ind w:firstLine="32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10" w:type="dxa"/>
        <w:tblLook w:val="01E0"/>
      </w:tblPr>
      <w:tblGrid>
        <w:gridCol w:w="5098"/>
        <w:gridCol w:w="4755"/>
      </w:tblGrid>
      <w:tr w:rsidR="00B06B42" w:rsidRPr="00CE4F5F" w:rsidTr="00172F7B">
        <w:tc>
          <w:tcPr>
            <w:tcW w:w="5180" w:type="dxa"/>
          </w:tcPr>
          <w:p w:rsidR="004E4E63" w:rsidRPr="00CE4F5F" w:rsidRDefault="004E4E63" w:rsidP="00CE4F5F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21624D" w:rsidRPr="00CE4F5F" w:rsidRDefault="00B06B42" w:rsidP="00CE4F5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E4F5F">
              <w:rPr>
                <w:rFonts w:ascii="Times New Roman" w:hAnsi="Times New Roman"/>
                <w:b/>
                <w:sz w:val="22"/>
                <w:szCs w:val="22"/>
              </w:rPr>
              <w:t>Nơi nhận:</w:t>
            </w:r>
            <w:r w:rsidR="0021624D" w:rsidRPr="00CE4F5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21624D" w:rsidRPr="00CE4F5F" w:rsidRDefault="0021624D" w:rsidP="00FD3C74">
            <w:pPr>
              <w:ind w:left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F5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13F29">
              <w:rPr>
                <w:rFonts w:ascii="Times New Roman" w:hAnsi="Times New Roman"/>
                <w:sz w:val="22"/>
                <w:szCs w:val="22"/>
              </w:rPr>
              <w:t>Như trên</w:t>
            </w:r>
            <w:r w:rsidR="00832DD2" w:rsidRPr="00CE4F5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1624D" w:rsidRPr="00CE4F5F" w:rsidRDefault="0021624D" w:rsidP="00CE4F5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E4F5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13F29">
              <w:rPr>
                <w:rFonts w:ascii="Times New Roman" w:hAnsi="Times New Roman"/>
                <w:sz w:val="22"/>
                <w:szCs w:val="22"/>
              </w:rPr>
              <w:t xml:space="preserve">UBND </w:t>
            </w:r>
            <w:r w:rsidR="00A36A54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CE4F5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1624D" w:rsidRPr="00CE4F5F" w:rsidRDefault="0021624D" w:rsidP="00413F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F5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E4F5F">
              <w:rPr>
                <w:rFonts w:ascii="Times New Roman" w:hAnsi="Times New Roman"/>
                <w:sz w:val="22"/>
                <w:szCs w:val="22"/>
              </w:rPr>
              <w:t xml:space="preserve">Website LĐLĐ </w:t>
            </w:r>
            <w:r w:rsidR="00A36A54">
              <w:rPr>
                <w:rFonts w:ascii="Times New Roman" w:hAnsi="Times New Roman"/>
                <w:sz w:val="22"/>
                <w:szCs w:val="22"/>
              </w:rPr>
              <w:t>huyện</w:t>
            </w:r>
            <w:r w:rsidRPr="00CE4F5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06B42" w:rsidRPr="00CE4F5F" w:rsidRDefault="0021624D" w:rsidP="00CE4F5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4F5F">
              <w:rPr>
                <w:rFonts w:ascii="Times New Roman" w:hAnsi="Times New Roman"/>
                <w:sz w:val="22"/>
                <w:szCs w:val="22"/>
              </w:rPr>
              <w:t>- Lưu</w:t>
            </w:r>
            <w:r w:rsidR="00832DD2" w:rsidRPr="00CE4F5F">
              <w:rPr>
                <w:rFonts w:ascii="Times New Roman" w:hAnsi="Times New Roman"/>
                <w:sz w:val="22"/>
                <w:szCs w:val="22"/>
              </w:rPr>
              <w:t>:</w:t>
            </w:r>
            <w:r w:rsidRPr="00CE4F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6A54">
              <w:rPr>
                <w:rFonts w:ascii="Times New Roman" w:hAnsi="Times New Roman"/>
                <w:sz w:val="22"/>
                <w:szCs w:val="22"/>
              </w:rPr>
              <w:t>VP</w:t>
            </w:r>
            <w:r w:rsidR="00EA6C9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06B42" w:rsidRPr="00CE4F5F" w:rsidRDefault="00814EC1" w:rsidP="00CE4F5F">
            <w:pPr>
              <w:ind w:left="1"/>
              <w:jc w:val="both"/>
              <w:rPr>
                <w:rFonts w:ascii="Times New Roman" w:hAnsi="Times New Roman"/>
              </w:rPr>
            </w:pPr>
            <w:r w:rsidRPr="00CE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06B42" w:rsidRPr="00CE4F5F" w:rsidRDefault="004979E5" w:rsidP="00CE4F5F">
            <w:pPr>
              <w:jc w:val="center"/>
              <w:rPr>
                <w:rFonts w:ascii="Times New Roman" w:hAnsi="Times New Roman"/>
                <w:b/>
              </w:rPr>
            </w:pPr>
            <w:r w:rsidRPr="00CE4F5F">
              <w:rPr>
                <w:rFonts w:ascii="Times New Roman" w:hAnsi="Times New Roman"/>
                <w:b/>
              </w:rPr>
              <w:t>T</w:t>
            </w:r>
            <w:r w:rsidR="006C2811" w:rsidRPr="00CE4F5F">
              <w:rPr>
                <w:rFonts w:ascii="Times New Roman" w:hAnsi="Times New Roman"/>
                <w:b/>
              </w:rPr>
              <w:t>M. BAN THƯỜNG VỤ</w:t>
            </w:r>
          </w:p>
          <w:p w:rsidR="00B06B42" w:rsidRDefault="006C2811" w:rsidP="00CE4F5F">
            <w:pPr>
              <w:jc w:val="center"/>
              <w:rPr>
                <w:rFonts w:ascii="Times New Roman" w:hAnsi="Times New Roman"/>
                <w:b/>
              </w:rPr>
            </w:pPr>
            <w:r w:rsidRPr="00CE4F5F">
              <w:rPr>
                <w:rFonts w:ascii="Times New Roman" w:hAnsi="Times New Roman"/>
                <w:b/>
              </w:rPr>
              <w:t>PHÓ CHỦ TỊCH</w:t>
            </w:r>
            <w:r w:rsidR="00426C39">
              <w:rPr>
                <w:rFonts w:ascii="Times New Roman" w:hAnsi="Times New Roman"/>
                <w:b/>
              </w:rPr>
              <w:t xml:space="preserve"> </w:t>
            </w:r>
          </w:p>
          <w:p w:rsidR="002D16F8" w:rsidRPr="00CE4F5F" w:rsidRDefault="002D16F8" w:rsidP="00CE4F5F">
            <w:pPr>
              <w:jc w:val="center"/>
              <w:rPr>
                <w:rFonts w:ascii="Times New Roman" w:hAnsi="Times New Roman"/>
                <w:b/>
              </w:rPr>
            </w:pPr>
          </w:p>
          <w:p w:rsidR="00C40ADB" w:rsidRPr="002D16F8" w:rsidRDefault="00C55B72" w:rsidP="00CE4F5F">
            <w:pPr>
              <w:jc w:val="center"/>
              <w:rPr>
                <w:rFonts w:ascii="Times New Roman" w:hAnsi="Times New Roman"/>
              </w:rPr>
            </w:pPr>
            <w:r w:rsidRPr="002D16F8">
              <w:rPr>
                <w:rFonts w:ascii="Times New Roman" w:hAnsi="Times New Roman"/>
              </w:rPr>
              <w:t>( Đã ký)</w:t>
            </w:r>
          </w:p>
          <w:p w:rsidR="005B24A9" w:rsidRPr="00CE4F5F" w:rsidRDefault="005B24A9" w:rsidP="00CE4F5F">
            <w:pPr>
              <w:jc w:val="center"/>
              <w:rPr>
                <w:rFonts w:ascii="Times New Roman" w:hAnsi="Times New Roman"/>
                <w:b/>
              </w:rPr>
            </w:pPr>
          </w:p>
          <w:p w:rsidR="00B06B42" w:rsidRPr="00CE4F5F" w:rsidRDefault="00A36A54" w:rsidP="002B7E6A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Thái Thị Bích Thủy</w:t>
            </w:r>
          </w:p>
        </w:tc>
      </w:tr>
    </w:tbl>
    <w:p w:rsidR="00374D15" w:rsidRDefault="00374D15" w:rsidP="00172F7B"/>
    <w:sectPr w:rsidR="00374D15" w:rsidSect="00702CD7">
      <w:footerReference w:type="default" r:id="rId7"/>
      <w:pgSz w:w="11909" w:h="16834" w:code="9"/>
      <w:pgMar w:top="737" w:right="851" w:bottom="992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72" w:rsidRDefault="00376F72">
      <w:r>
        <w:separator/>
      </w:r>
    </w:p>
  </w:endnote>
  <w:endnote w:type="continuationSeparator" w:id="0">
    <w:p w:rsidR="00376F72" w:rsidRDefault="0037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AF" w:rsidRDefault="00F85EF8" w:rsidP="00AF478D">
    <w:pPr>
      <w:pStyle w:val="Footer"/>
      <w:jc w:val="right"/>
    </w:pPr>
    <w:r>
      <w:rPr>
        <w:rStyle w:val="PageNumber"/>
      </w:rPr>
      <w:fldChar w:fldCharType="begin"/>
    </w:r>
    <w:r w:rsidR="00FE12A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5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72" w:rsidRDefault="00376F72">
      <w:r>
        <w:separator/>
      </w:r>
    </w:p>
  </w:footnote>
  <w:footnote w:type="continuationSeparator" w:id="0">
    <w:p w:rsidR="00376F72" w:rsidRDefault="0037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2C8"/>
    <w:multiLevelType w:val="hybridMultilevel"/>
    <w:tmpl w:val="AEAC6AAC"/>
    <w:lvl w:ilvl="0" w:tplc="97FAC0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D341C"/>
    <w:multiLevelType w:val="hybridMultilevel"/>
    <w:tmpl w:val="C484AD56"/>
    <w:lvl w:ilvl="0" w:tplc="D2F0CBE6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37477063"/>
    <w:multiLevelType w:val="hybridMultilevel"/>
    <w:tmpl w:val="8618B9C8"/>
    <w:lvl w:ilvl="0" w:tplc="E5347A54">
      <w:start w:val="4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">
    <w:nsid w:val="424E5A6A"/>
    <w:multiLevelType w:val="hybridMultilevel"/>
    <w:tmpl w:val="003098EE"/>
    <w:lvl w:ilvl="0" w:tplc="3000BEB6">
      <w:start w:val="1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B42"/>
    <w:rsid w:val="000038AB"/>
    <w:rsid w:val="000119B2"/>
    <w:rsid w:val="00014B0D"/>
    <w:rsid w:val="00033116"/>
    <w:rsid w:val="00040079"/>
    <w:rsid w:val="000441EB"/>
    <w:rsid w:val="00055707"/>
    <w:rsid w:val="00083655"/>
    <w:rsid w:val="00083ECB"/>
    <w:rsid w:val="0009075C"/>
    <w:rsid w:val="00097D7C"/>
    <w:rsid w:val="000A1A36"/>
    <w:rsid w:val="000B3B29"/>
    <w:rsid w:val="000C7D45"/>
    <w:rsid w:val="000D53F1"/>
    <w:rsid w:val="000F43FF"/>
    <w:rsid w:val="00105805"/>
    <w:rsid w:val="00122912"/>
    <w:rsid w:val="0013328D"/>
    <w:rsid w:val="00154212"/>
    <w:rsid w:val="00155BC8"/>
    <w:rsid w:val="00155BD4"/>
    <w:rsid w:val="00162F2A"/>
    <w:rsid w:val="00171CCC"/>
    <w:rsid w:val="00172F7B"/>
    <w:rsid w:val="001755BF"/>
    <w:rsid w:val="0018639B"/>
    <w:rsid w:val="00196B3A"/>
    <w:rsid w:val="001A44FA"/>
    <w:rsid w:val="001C581F"/>
    <w:rsid w:val="001C7346"/>
    <w:rsid w:val="001E20D4"/>
    <w:rsid w:val="001F2BDD"/>
    <w:rsid w:val="0020324A"/>
    <w:rsid w:val="0021624D"/>
    <w:rsid w:val="002317C0"/>
    <w:rsid w:val="002326F7"/>
    <w:rsid w:val="0023498B"/>
    <w:rsid w:val="00245553"/>
    <w:rsid w:val="0025269C"/>
    <w:rsid w:val="00252A76"/>
    <w:rsid w:val="00266CE4"/>
    <w:rsid w:val="0026742A"/>
    <w:rsid w:val="00271C79"/>
    <w:rsid w:val="00274906"/>
    <w:rsid w:val="00292C5D"/>
    <w:rsid w:val="002A078A"/>
    <w:rsid w:val="002A27C9"/>
    <w:rsid w:val="002A288F"/>
    <w:rsid w:val="002B5570"/>
    <w:rsid w:val="002B7E6A"/>
    <w:rsid w:val="002C59CD"/>
    <w:rsid w:val="002D16F8"/>
    <w:rsid w:val="002D2DB1"/>
    <w:rsid w:val="002D6150"/>
    <w:rsid w:val="002F112B"/>
    <w:rsid w:val="002F316F"/>
    <w:rsid w:val="0031465C"/>
    <w:rsid w:val="00321C42"/>
    <w:rsid w:val="0034254C"/>
    <w:rsid w:val="00350067"/>
    <w:rsid w:val="00357BF3"/>
    <w:rsid w:val="0036299D"/>
    <w:rsid w:val="00371445"/>
    <w:rsid w:val="00372EDA"/>
    <w:rsid w:val="00373BA3"/>
    <w:rsid w:val="00374D15"/>
    <w:rsid w:val="00376C60"/>
    <w:rsid w:val="00376F72"/>
    <w:rsid w:val="003813B7"/>
    <w:rsid w:val="003829F0"/>
    <w:rsid w:val="00383634"/>
    <w:rsid w:val="003A7048"/>
    <w:rsid w:val="003B2B17"/>
    <w:rsid w:val="003C2CFE"/>
    <w:rsid w:val="003D4808"/>
    <w:rsid w:val="003E0EFF"/>
    <w:rsid w:val="003F126F"/>
    <w:rsid w:val="004065D7"/>
    <w:rsid w:val="00413E18"/>
    <w:rsid w:val="00413F29"/>
    <w:rsid w:val="004252CD"/>
    <w:rsid w:val="00426C39"/>
    <w:rsid w:val="00435BF2"/>
    <w:rsid w:val="00441892"/>
    <w:rsid w:val="004419E0"/>
    <w:rsid w:val="0045630C"/>
    <w:rsid w:val="00473C7E"/>
    <w:rsid w:val="00481B9E"/>
    <w:rsid w:val="004979E5"/>
    <w:rsid w:val="004A6189"/>
    <w:rsid w:val="004A7AB0"/>
    <w:rsid w:val="004B53F5"/>
    <w:rsid w:val="004C1839"/>
    <w:rsid w:val="004D3A7A"/>
    <w:rsid w:val="004D5384"/>
    <w:rsid w:val="004D6C28"/>
    <w:rsid w:val="004E4E63"/>
    <w:rsid w:val="004F0472"/>
    <w:rsid w:val="00500F80"/>
    <w:rsid w:val="00503278"/>
    <w:rsid w:val="0052350D"/>
    <w:rsid w:val="0053124B"/>
    <w:rsid w:val="00533924"/>
    <w:rsid w:val="00541AA5"/>
    <w:rsid w:val="005459E5"/>
    <w:rsid w:val="00561473"/>
    <w:rsid w:val="005631AF"/>
    <w:rsid w:val="0057602A"/>
    <w:rsid w:val="0058649B"/>
    <w:rsid w:val="00587EDD"/>
    <w:rsid w:val="005A00CE"/>
    <w:rsid w:val="005B23EA"/>
    <w:rsid w:val="005B24A9"/>
    <w:rsid w:val="005B3551"/>
    <w:rsid w:val="005C393B"/>
    <w:rsid w:val="005E2691"/>
    <w:rsid w:val="005E6266"/>
    <w:rsid w:val="005E6E58"/>
    <w:rsid w:val="005F2823"/>
    <w:rsid w:val="005F4E16"/>
    <w:rsid w:val="00601903"/>
    <w:rsid w:val="00602055"/>
    <w:rsid w:val="00603AFD"/>
    <w:rsid w:val="00605E64"/>
    <w:rsid w:val="00620DAB"/>
    <w:rsid w:val="00637E6D"/>
    <w:rsid w:val="006419BD"/>
    <w:rsid w:val="00670871"/>
    <w:rsid w:val="006731CE"/>
    <w:rsid w:val="00686391"/>
    <w:rsid w:val="00691EEB"/>
    <w:rsid w:val="006A009D"/>
    <w:rsid w:val="006A3449"/>
    <w:rsid w:val="006B6443"/>
    <w:rsid w:val="006C2811"/>
    <w:rsid w:val="006D2E2E"/>
    <w:rsid w:val="006D4A61"/>
    <w:rsid w:val="006E24F4"/>
    <w:rsid w:val="006E78CF"/>
    <w:rsid w:val="006F4A64"/>
    <w:rsid w:val="00702CD7"/>
    <w:rsid w:val="00706080"/>
    <w:rsid w:val="007129EA"/>
    <w:rsid w:val="00721B67"/>
    <w:rsid w:val="00721C6F"/>
    <w:rsid w:val="00746251"/>
    <w:rsid w:val="00747FE5"/>
    <w:rsid w:val="007505A2"/>
    <w:rsid w:val="007530D8"/>
    <w:rsid w:val="00754638"/>
    <w:rsid w:val="00761CFC"/>
    <w:rsid w:val="00761E5A"/>
    <w:rsid w:val="00770A1B"/>
    <w:rsid w:val="007807C2"/>
    <w:rsid w:val="00780976"/>
    <w:rsid w:val="007A4D1C"/>
    <w:rsid w:val="007B7E0A"/>
    <w:rsid w:val="007C3957"/>
    <w:rsid w:val="007D13F9"/>
    <w:rsid w:val="007D2338"/>
    <w:rsid w:val="007D7E54"/>
    <w:rsid w:val="007E304B"/>
    <w:rsid w:val="007E32D6"/>
    <w:rsid w:val="00802B0B"/>
    <w:rsid w:val="0081231F"/>
    <w:rsid w:val="00812C7D"/>
    <w:rsid w:val="00814EC1"/>
    <w:rsid w:val="00817E55"/>
    <w:rsid w:val="00826A46"/>
    <w:rsid w:val="00832DD2"/>
    <w:rsid w:val="00833AAA"/>
    <w:rsid w:val="00833DF0"/>
    <w:rsid w:val="00834F86"/>
    <w:rsid w:val="00837E82"/>
    <w:rsid w:val="00840B8A"/>
    <w:rsid w:val="00844759"/>
    <w:rsid w:val="008726EA"/>
    <w:rsid w:val="00872C19"/>
    <w:rsid w:val="0088210F"/>
    <w:rsid w:val="00894C6E"/>
    <w:rsid w:val="008A0D74"/>
    <w:rsid w:val="008A3012"/>
    <w:rsid w:val="008A4222"/>
    <w:rsid w:val="008A565A"/>
    <w:rsid w:val="008B1201"/>
    <w:rsid w:val="008C1DCD"/>
    <w:rsid w:val="008C4529"/>
    <w:rsid w:val="008E347B"/>
    <w:rsid w:val="008E48FB"/>
    <w:rsid w:val="008E4A87"/>
    <w:rsid w:val="008E4C43"/>
    <w:rsid w:val="008E5992"/>
    <w:rsid w:val="008E7371"/>
    <w:rsid w:val="009006D2"/>
    <w:rsid w:val="009010BD"/>
    <w:rsid w:val="00902A1F"/>
    <w:rsid w:val="00904648"/>
    <w:rsid w:val="00921FFF"/>
    <w:rsid w:val="00933732"/>
    <w:rsid w:val="009360CB"/>
    <w:rsid w:val="00942997"/>
    <w:rsid w:val="009452BC"/>
    <w:rsid w:val="00956EA8"/>
    <w:rsid w:val="00964D2D"/>
    <w:rsid w:val="00971C7D"/>
    <w:rsid w:val="00975F56"/>
    <w:rsid w:val="00995DE9"/>
    <w:rsid w:val="009A0C1C"/>
    <w:rsid w:val="009B29F9"/>
    <w:rsid w:val="009E3779"/>
    <w:rsid w:val="009F6FAD"/>
    <w:rsid w:val="00A00812"/>
    <w:rsid w:val="00A037CD"/>
    <w:rsid w:val="00A22073"/>
    <w:rsid w:val="00A22B64"/>
    <w:rsid w:val="00A27602"/>
    <w:rsid w:val="00A353AD"/>
    <w:rsid w:val="00A36A54"/>
    <w:rsid w:val="00A52D86"/>
    <w:rsid w:val="00A62530"/>
    <w:rsid w:val="00A62D6A"/>
    <w:rsid w:val="00A6400F"/>
    <w:rsid w:val="00A668B8"/>
    <w:rsid w:val="00A84CFC"/>
    <w:rsid w:val="00A86602"/>
    <w:rsid w:val="00A91277"/>
    <w:rsid w:val="00A925E3"/>
    <w:rsid w:val="00A93193"/>
    <w:rsid w:val="00AA1A7C"/>
    <w:rsid w:val="00AC0496"/>
    <w:rsid w:val="00AD0F28"/>
    <w:rsid w:val="00AF478D"/>
    <w:rsid w:val="00B03BC7"/>
    <w:rsid w:val="00B05EB1"/>
    <w:rsid w:val="00B06B42"/>
    <w:rsid w:val="00B07E77"/>
    <w:rsid w:val="00B30029"/>
    <w:rsid w:val="00B534AB"/>
    <w:rsid w:val="00B76823"/>
    <w:rsid w:val="00B80C07"/>
    <w:rsid w:val="00B85BC5"/>
    <w:rsid w:val="00B8727B"/>
    <w:rsid w:val="00B87631"/>
    <w:rsid w:val="00BD25B9"/>
    <w:rsid w:val="00BD25F7"/>
    <w:rsid w:val="00BE53F9"/>
    <w:rsid w:val="00BF3869"/>
    <w:rsid w:val="00C156A9"/>
    <w:rsid w:val="00C27549"/>
    <w:rsid w:val="00C40ADB"/>
    <w:rsid w:val="00C4348B"/>
    <w:rsid w:val="00C55B72"/>
    <w:rsid w:val="00C55BAC"/>
    <w:rsid w:val="00C65593"/>
    <w:rsid w:val="00C72A4F"/>
    <w:rsid w:val="00C77B26"/>
    <w:rsid w:val="00C818A5"/>
    <w:rsid w:val="00C82399"/>
    <w:rsid w:val="00C83449"/>
    <w:rsid w:val="00CA0EC3"/>
    <w:rsid w:val="00CC0C43"/>
    <w:rsid w:val="00CC1BDA"/>
    <w:rsid w:val="00CC549D"/>
    <w:rsid w:val="00CD10BB"/>
    <w:rsid w:val="00CD1ED3"/>
    <w:rsid w:val="00CE3C94"/>
    <w:rsid w:val="00CE4F5F"/>
    <w:rsid w:val="00D03108"/>
    <w:rsid w:val="00D06EE9"/>
    <w:rsid w:val="00D10BCA"/>
    <w:rsid w:val="00D14A12"/>
    <w:rsid w:val="00D1753C"/>
    <w:rsid w:val="00D30EC6"/>
    <w:rsid w:val="00D31841"/>
    <w:rsid w:val="00D4178D"/>
    <w:rsid w:val="00D514AF"/>
    <w:rsid w:val="00D54908"/>
    <w:rsid w:val="00D64776"/>
    <w:rsid w:val="00D735A3"/>
    <w:rsid w:val="00DA57EA"/>
    <w:rsid w:val="00DB29BB"/>
    <w:rsid w:val="00DB6B0B"/>
    <w:rsid w:val="00DB6DBA"/>
    <w:rsid w:val="00DC16B6"/>
    <w:rsid w:val="00DC2505"/>
    <w:rsid w:val="00DD20E3"/>
    <w:rsid w:val="00DD6141"/>
    <w:rsid w:val="00DD692F"/>
    <w:rsid w:val="00DF3CE6"/>
    <w:rsid w:val="00E17833"/>
    <w:rsid w:val="00E234F3"/>
    <w:rsid w:val="00E23CEF"/>
    <w:rsid w:val="00E26B9B"/>
    <w:rsid w:val="00E3335A"/>
    <w:rsid w:val="00E52918"/>
    <w:rsid w:val="00E54C3A"/>
    <w:rsid w:val="00E638C0"/>
    <w:rsid w:val="00E64D42"/>
    <w:rsid w:val="00E90829"/>
    <w:rsid w:val="00E92C0F"/>
    <w:rsid w:val="00E96529"/>
    <w:rsid w:val="00EA6C95"/>
    <w:rsid w:val="00EA7225"/>
    <w:rsid w:val="00EB529E"/>
    <w:rsid w:val="00EC6F02"/>
    <w:rsid w:val="00ED666B"/>
    <w:rsid w:val="00ED6785"/>
    <w:rsid w:val="00EE508B"/>
    <w:rsid w:val="00EE61CC"/>
    <w:rsid w:val="00EE7C42"/>
    <w:rsid w:val="00EF1658"/>
    <w:rsid w:val="00EF5438"/>
    <w:rsid w:val="00F159C2"/>
    <w:rsid w:val="00F21F7A"/>
    <w:rsid w:val="00F37D44"/>
    <w:rsid w:val="00F43794"/>
    <w:rsid w:val="00F4674A"/>
    <w:rsid w:val="00F47383"/>
    <w:rsid w:val="00F508A1"/>
    <w:rsid w:val="00F52D86"/>
    <w:rsid w:val="00F66406"/>
    <w:rsid w:val="00F85EF8"/>
    <w:rsid w:val="00F91D80"/>
    <w:rsid w:val="00F9556D"/>
    <w:rsid w:val="00FB40C8"/>
    <w:rsid w:val="00FC6173"/>
    <w:rsid w:val="00FD3C74"/>
    <w:rsid w:val="00FD5364"/>
    <w:rsid w:val="00FE12AF"/>
    <w:rsid w:val="00FF178E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EF8"/>
    <w:rPr>
      <w:rFonts w:ascii="VNI-Times" w:hAnsi="V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06B42"/>
    <w:pPr>
      <w:ind w:firstLine="720"/>
      <w:jc w:val="both"/>
    </w:pPr>
    <w:rPr>
      <w:rFonts w:ascii=".VnTime" w:hAnsi=".VnTime"/>
      <w:szCs w:val="24"/>
    </w:rPr>
  </w:style>
  <w:style w:type="paragraph" w:styleId="BalloonText">
    <w:name w:val="Balloon Text"/>
    <w:basedOn w:val="Normal"/>
    <w:semiHidden/>
    <w:rsid w:val="001C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4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06B42"/>
    <w:pPr>
      <w:ind w:firstLine="720"/>
      <w:jc w:val="both"/>
    </w:pPr>
    <w:rPr>
      <w:rFonts w:ascii=".VnTime" w:hAnsi=".VnTime"/>
      <w:szCs w:val="24"/>
    </w:rPr>
  </w:style>
  <w:style w:type="paragraph" w:styleId="BalloonText">
    <w:name w:val="Balloon Text"/>
    <w:basedOn w:val="Normal"/>
    <w:semiHidden/>
    <w:rsid w:val="001C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4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LĐVN</vt:lpstr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LĐVN</dc:title>
  <dc:creator>sv</dc:creator>
  <cp:lastModifiedBy>LDLD DMC</cp:lastModifiedBy>
  <cp:revision>4</cp:revision>
  <cp:lastPrinted>2019-03-12T02:46:00Z</cp:lastPrinted>
  <dcterms:created xsi:type="dcterms:W3CDTF">2019-05-02T08:50:00Z</dcterms:created>
  <dcterms:modified xsi:type="dcterms:W3CDTF">2019-05-02T09:02:00Z</dcterms:modified>
</cp:coreProperties>
</file>