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insideH w:val="single" w:sz="4" w:space="0" w:color="auto"/>
        </w:tblBorders>
        <w:tblLook w:val="01E0"/>
      </w:tblPr>
      <w:tblGrid>
        <w:gridCol w:w="4820"/>
        <w:gridCol w:w="5670"/>
      </w:tblGrid>
      <w:tr w:rsidR="00077F43" w:rsidRPr="00BD1634" w:rsidTr="00282A4B">
        <w:tc>
          <w:tcPr>
            <w:tcW w:w="4820" w:type="dxa"/>
          </w:tcPr>
          <w:p w:rsidR="00077F43" w:rsidRPr="00C4410A" w:rsidRDefault="001E60AF" w:rsidP="00BD1634">
            <w:pPr>
              <w:jc w:val="center"/>
              <w:rPr>
                <w:rFonts w:ascii="Times New Roman" w:hAnsi="Times New Roman"/>
              </w:rPr>
            </w:pPr>
            <w:r w:rsidRPr="00C4410A">
              <w:rPr>
                <w:rFonts w:ascii="Times New Roman" w:hAnsi="Times New Roman"/>
              </w:rPr>
              <w:t>LIÊN ĐOÀN L</w:t>
            </w:r>
            <w:r w:rsidR="00C30E43" w:rsidRPr="00C4410A">
              <w:rPr>
                <w:rFonts w:ascii="Times New Roman" w:hAnsi="Times New Roman"/>
              </w:rPr>
              <w:t xml:space="preserve">AO </w:t>
            </w:r>
            <w:r w:rsidRPr="00C4410A">
              <w:rPr>
                <w:rFonts w:ascii="Times New Roman" w:hAnsi="Times New Roman"/>
              </w:rPr>
              <w:t>Đ</w:t>
            </w:r>
            <w:r w:rsidR="00C30E43" w:rsidRPr="00C4410A">
              <w:rPr>
                <w:rFonts w:ascii="Times New Roman" w:hAnsi="Times New Roman"/>
              </w:rPr>
              <w:t xml:space="preserve">ỘNG </w:t>
            </w:r>
            <w:r w:rsidR="00282A4B" w:rsidRPr="00282A4B">
              <w:rPr>
                <w:rFonts w:ascii="Times New Roman" w:hAnsi="Times New Roman"/>
              </w:rPr>
              <w:t>TỈNH TÂY NINH</w:t>
            </w:r>
          </w:p>
          <w:p w:rsidR="00077F43" w:rsidRDefault="00B349FD" w:rsidP="00BD1634">
            <w:pPr>
              <w:jc w:val="center"/>
              <w:rPr>
                <w:rFonts w:ascii="Times New Roman" w:hAnsi="Times New Roman"/>
                <w:b/>
              </w:rPr>
            </w:pPr>
            <w:r w:rsidRPr="00C4410A">
              <w:rPr>
                <w:rFonts w:ascii="Times New Roman" w:hAnsi="Times New Roman"/>
                <w:b/>
              </w:rPr>
              <w:t>L</w:t>
            </w:r>
            <w:r w:rsidR="00C30E43" w:rsidRPr="00C4410A">
              <w:rPr>
                <w:rFonts w:ascii="Times New Roman" w:hAnsi="Times New Roman"/>
                <w:b/>
              </w:rPr>
              <w:t>IÊN ĐOÀN LAO ĐỘNG</w:t>
            </w:r>
            <w:r w:rsidR="001E60AF" w:rsidRPr="00C4410A">
              <w:rPr>
                <w:rFonts w:ascii="Times New Roman" w:hAnsi="Times New Roman"/>
                <w:b/>
              </w:rPr>
              <w:t xml:space="preserve"> </w:t>
            </w:r>
          </w:p>
          <w:p w:rsidR="00282A4B" w:rsidRPr="00C4410A" w:rsidRDefault="00282A4B" w:rsidP="00BD1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077F43" w:rsidRPr="00BD1634" w:rsidRDefault="00482C23" w:rsidP="00BD1634">
            <w:pPr>
              <w:jc w:val="center"/>
              <w:rPr>
                <w:rFonts w:ascii="Times New Roman" w:hAnsi="Times New Roman"/>
              </w:rPr>
            </w:pPr>
            <w:r w:rsidRPr="00482C23">
              <w:rPr>
                <w:rFonts w:ascii="Times New Roman" w:hAnsi="Times New Roman"/>
                <w:b/>
                <w:noProof/>
              </w:rPr>
              <w:pict>
                <v:line id="Line 14" o:spid="_x0000_s1026" style="position:absolute;left:0;text-align:left;z-index:251658240;visibility:visible" from="34.5pt,.45pt" to="198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"/>
              </w:pict>
            </w:r>
          </w:p>
          <w:p w:rsidR="00077F43" w:rsidRPr="00C4410A" w:rsidRDefault="001E60AF" w:rsidP="00BD1634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10A">
              <w:rPr>
                <w:rFonts w:ascii="Times New Roman" w:hAnsi="Times New Roman"/>
                <w:sz w:val="28"/>
                <w:szCs w:val="28"/>
              </w:rPr>
              <w:t>Số:</w:t>
            </w:r>
            <w:r w:rsidR="00FE7530" w:rsidRPr="00C44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64B">
              <w:rPr>
                <w:rFonts w:ascii="Times New Roman" w:hAnsi="Times New Roman"/>
                <w:sz w:val="28"/>
                <w:szCs w:val="28"/>
              </w:rPr>
              <w:t>126</w:t>
            </w:r>
            <w:r w:rsidRPr="00C4410A">
              <w:rPr>
                <w:rFonts w:ascii="Times New Roman" w:hAnsi="Times New Roman"/>
                <w:sz w:val="28"/>
                <w:szCs w:val="28"/>
              </w:rPr>
              <w:t>/LĐLĐ</w:t>
            </w:r>
          </w:p>
          <w:p w:rsidR="001D6097" w:rsidRDefault="00AF293B" w:rsidP="001D6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0A">
              <w:rPr>
                <w:rFonts w:ascii="Times New Roman" w:hAnsi="Times New Roman"/>
                <w:sz w:val="26"/>
                <w:szCs w:val="26"/>
              </w:rPr>
              <w:t>V</w:t>
            </w:r>
            <w:r w:rsidR="00F57B8C" w:rsidRPr="00C4410A">
              <w:rPr>
                <w:rFonts w:ascii="Times New Roman" w:hAnsi="Times New Roman"/>
                <w:sz w:val="26"/>
                <w:szCs w:val="26"/>
              </w:rPr>
              <w:t>/v</w:t>
            </w:r>
            <w:r w:rsidR="00B71C37" w:rsidRPr="00C441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1375" w:rsidRPr="00C4410A">
              <w:rPr>
                <w:rFonts w:ascii="Times New Roman" w:hAnsi="Times New Roman"/>
                <w:sz w:val="26"/>
                <w:szCs w:val="26"/>
              </w:rPr>
              <w:t xml:space="preserve">tuyên truyền, vận động </w:t>
            </w:r>
            <w:r w:rsidR="001D6097">
              <w:rPr>
                <w:rFonts w:ascii="Times New Roman" w:hAnsi="Times New Roman"/>
                <w:sz w:val="26"/>
                <w:szCs w:val="26"/>
              </w:rPr>
              <w:t xml:space="preserve">thực hiện </w:t>
            </w:r>
          </w:p>
          <w:p w:rsidR="003C1375" w:rsidRPr="00282A4B" w:rsidRDefault="0031641B" w:rsidP="00282A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đợt cao điểm đảm bảo trật tự, an toàn giao thông và </w:t>
            </w:r>
            <w:r w:rsidR="001D6097">
              <w:rPr>
                <w:rFonts w:ascii="Times New Roman" w:hAnsi="Times New Roman"/>
                <w:sz w:val="26"/>
                <w:szCs w:val="26"/>
              </w:rPr>
              <w:t xml:space="preserve">các giải pháp nhằm ngăn chặn, kéo giảm tai nạn giao thông </w:t>
            </w:r>
          </w:p>
        </w:tc>
        <w:tc>
          <w:tcPr>
            <w:tcW w:w="5670" w:type="dxa"/>
          </w:tcPr>
          <w:p w:rsidR="00077F43" w:rsidRPr="00C4410A" w:rsidRDefault="009B2084" w:rsidP="009B20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1E60AF" w:rsidRPr="00C4410A">
              <w:rPr>
                <w:rFonts w:ascii="Times New Roman" w:hAnsi="Times New Roman"/>
                <w:b/>
              </w:rPr>
              <w:t xml:space="preserve">CỘNG HOÀ XÃ HỘI CHỦ NGHĨA VIỆT </w:t>
            </w:r>
            <w:r w:rsidRPr="00C4410A">
              <w:rPr>
                <w:rFonts w:ascii="Times New Roman" w:hAnsi="Times New Roman"/>
                <w:b/>
              </w:rPr>
              <w:t>N</w:t>
            </w:r>
            <w:r w:rsidR="001E60AF" w:rsidRPr="00C4410A">
              <w:rPr>
                <w:rFonts w:ascii="Times New Roman" w:hAnsi="Times New Roman"/>
                <w:b/>
              </w:rPr>
              <w:t>AM</w:t>
            </w:r>
          </w:p>
          <w:p w:rsidR="00077F43" w:rsidRPr="00C4410A" w:rsidRDefault="009B2084" w:rsidP="00BD16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1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E60AF" w:rsidRPr="00C4410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077F43" w:rsidRPr="00BD1634" w:rsidRDefault="00482C23" w:rsidP="00BD1634">
            <w:pPr>
              <w:jc w:val="center"/>
              <w:rPr>
                <w:rFonts w:ascii="Times New Roman" w:hAnsi="Times New Roman"/>
              </w:rPr>
            </w:pPr>
            <w:r w:rsidRPr="00482C23">
              <w:rPr>
                <w:rFonts w:ascii="Times New Roman" w:hAnsi="Times New Roman"/>
                <w:b/>
                <w:noProof/>
              </w:rPr>
              <w:pict>
                <v:line id="Line 11" o:spid="_x0000_s1027" style="position:absolute;left:0;text-align:left;z-index:251657216;visibility:visible" from="66.45pt,.1pt" to="21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P3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"/>
              </w:pict>
            </w:r>
          </w:p>
          <w:p w:rsidR="00077F43" w:rsidRPr="00282A4B" w:rsidRDefault="00282A4B" w:rsidP="003C364B">
            <w:pPr>
              <w:jc w:val="center"/>
              <w:rPr>
                <w:rFonts w:ascii="Times New Roman" w:hAnsi="Times New Roman"/>
                <w:i/>
              </w:rPr>
            </w:pPr>
            <w:r w:rsidRPr="00282A4B">
              <w:rPr>
                <w:rFonts w:ascii="Times New Roman" w:hAnsi="Times New Roman"/>
                <w:i/>
              </w:rPr>
              <w:t>Huyện Dương Minh Châu</w:t>
            </w:r>
            <w:r w:rsidR="001E60AF" w:rsidRPr="00282A4B">
              <w:rPr>
                <w:rFonts w:ascii="Times New Roman" w:hAnsi="Times New Roman"/>
                <w:i/>
              </w:rPr>
              <w:t xml:space="preserve">, ngày </w:t>
            </w:r>
            <w:bookmarkStart w:id="0" w:name="_GoBack"/>
            <w:bookmarkEnd w:id="0"/>
            <w:r w:rsidR="003C364B">
              <w:rPr>
                <w:rFonts w:ascii="Times New Roman" w:hAnsi="Times New Roman"/>
                <w:i/>
              </w:rPr>
              <w:t>30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C30E43" w:rsidRPr="00282A4B">
              <w:rPr>
                <w:rFonts w:ascii="Times New Roman" w:hAnsi="Times New Roman"/>
                <w:i/>
              </w:rPr>
              <w:t xml:space="preserve"> </w:t>
            </w:r>
            <w:r w:rsidR="001E60AF" w:rsidRPr="00282A4B">
              <w:rPr>
                <w:rFonts w:ascii="Times New Roman" w:hAnsi="Times New Roman"/>
                <w:i/>
              </w:rPr>
              <w:t>tháng</w:t>
            </w:r>
            <w:r w:rsidR="00B349FD" w:rsidRPr="00282A4B">
              <w:rPr>
                <w:rFonts w:ascii="Times New Roman" w:hAnsi="Times New Roman"/>
                <w:i/>
              </w:rPr>
              <w:t xml:space="preserve"> </w:t>
            </w:r>
            <w:r w:rsidR="003C364B">
              <w:rPr>
                <w:rFonts w:ascii="Times New Roman" w:hAnsi="Times New Roman"/>
                <w:i/>
              </w:rPr>
              <w:t>12</w:t>
            </w:r>
            <w:r w:rsidR="001E60AF" w:rsidRPr="00282A4B">
              <w:rPr>
                <w:rFonts w:ascii="Times New Roman" w:hAnsi="Times New Roman"/>
                <w:i/>
              </w:rPr>
              <w:t xml:space="preserve"> năm 20</w:t>
            </w:r>
            <w:r w:rsidR="003C364B">
              <w:rPr>
                <w:rFonts w:ascii="Times New Roman" w:hAnsi="Times New Roman"/>
                <w:i/>
              </w:rPr>
              <w:t>19</w:t>
            </w:r>
          </w:p>
        </w:tc>
      </w:tr>
    </w:tbl>
    <w:p w:rsidR="001D6097" w:rsidRDefault="00897AE9" w:rsidP="00D725AF">
      <w:pPr>
        <w:ind w:firstLine="6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     </w:t>
      </w:r>
      <w:r w:rsidR="008B5E74">
        <w:rPr>
          <w:rFonts w:ascii="Times New Roman" w:hAnsi="Times New Roman"/>
          <w:i/>
          <w:iCs/>
        </w:rPr>
        <w:t xml:space="preserve"> </w:t>
      </w:r>
      <w:r w:rsidR="00BE227F">
        <w:rPr>
          <w:rFonts w:ascii="Times New Roman" w:hAnsi="Times New Roman"/>
          <w:bCs/>
          <w:sz w:val="28"/>
          <w:szCs w:val="28"/>
        </w:rPr>
        <w:t xml:space="preserve"> </w:t>
      </w:r>
    </w:p>
    <w:p w:rsidR="00D3442E" w:rsidRDefault="00C51AAE" w:rsidP="00282A4B">
      <w:pPr>
        <w:ind w:firstLine="6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57B8C" w:rsidRPr="00841EC3">
        <w:rPr>
          <w:rFonts w:ascii="Times New Roman" w:hAnsi="Times New Roman"/>
          <w:bCs/>
          <w:sz w:val="28"/>
          <w:szCs w:val="28"/>
        </w:rPr>
        <w:t>Kính gửi:</w:t>
      </w:r>
      <w:r w:rsidR="00282A4B">
        <w:rPr>
          <w:rFonts w:ascii="Times New Roman" w:hAnsi="Times New Roman"/>
          <w:bCs/>
          <w:sz w:val="28"/>
          <w:szCs w:val="28"/>
        </w:rPr>
        <w:tab/>
      </w:r>
      <w:r w:rsidR="00F57B8C" w:rsidRPr="00012292">
        <w:rPr>
          <w:rFonts w:ascii="Times New Roman" w:hAnsi="Times New Roman"/>
          <w:bCs/>
          <w:sz w:val="28"/>
          <w:szCs w:val="28"/>
        </w:rPr>
        <w:t xml:space="preserve">- </w:t>
      </w:r>
      <w:r w:rsidR="00C4410A">
        <w:rPr>
          <w:rFonts w:ascii="Times New Roman" w:hAnsi="Times New Roman"/>
          <w:bCs/>
          <w:sz w:val="28"/>
          <w:szCs w:val="28"/>
        </w:rPr>
        <w:t>Công đoàn cơ sở</w:t>
      </w:r>
      <w:r w:rsidR="00F57B8C" w:rsidRPr="00012292">
        <w:rPr>
          <w:rFonts w:ascii="Times New Roman" w:hAnsi="Times New Roman"/>
          <w:bCs/>
          <w:sz w:val="28"/>
          <w:szCs w:val="28"/>
        </w:rPr>
        <w:t xml:space="preserve"> trực thuộc </w:t>
      </w:r>
      <w:r w:rsidR="00282A4B">
        <w:rPr>
          <w:rFonts w:ascii="Times New Roman" w:hAnsi="Times New Roman"/>
          <w:bCs/>
          <w:sz w:val="28"/>
          <w:szCs w:val="28"/>
        </w:rPr>
        <w:t>Liên đoàn Lao động huyện</w:t>
      </w:r>
      <w:r w:rsidR="00F57B8C" w:rsidRPr="00012292">
        <w:rPr>
          <w:rFonts w:ascii="Times New Roman" w:hAnsi="Times New Roman"/>
          <w:bCs/>
          <w:sz w:val="28"/>
          <w:szCs w:val="28"/>
        </w:rPr>
        <w:t>.</w:t>
      </w:r>
    </w:p>
    <w:p w:rsidR="00091C31" w:rsidRPr="00012292" w:rsidRDefault="00091C31" w:rsidP="00D725AF">
      <w:pPr>
        <w:ind w:firstLine="644"/>
        <w:jc w:val="both"/>
        <w:rPr>
          <w:rFonts w:ascii="Times New Roman" w:hAnsi="Times New Roman"/>
          <w:bCs/>
          <w:sz w:val="28"/>
          <w:szCs w:val="28"/>
        </w:rPr>
      </w:pPr>
    </w:p>
    <w:p w:rsidR="00A70B33" w:rsidRDefault="00282A4B" w:rsidP="0031641B">
      <w:pPr>
        <w:tabs>
          <w:tab w:val="left" w:pos="6300"/>
        </w:tabs>
        <w:spacing w:before="120" w:after="120" w:line="264" w:lineRule="auto"/>
        <w:ind w:right="2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Thực hiện </w:t>
      </w:r>
      <w:r w:rsidR="00AD039D">
        <w:rPr>
          <w:rFonts w:ascii="Times New Roman" w:hAnsi="Times New Roman"/>
          <w:bCs/>
          <w:sz w:val="28"/>
          <w:szCs w:val="28"/>
        </w:rPr>
        <w:t>Công văn</w:t>
      </w:r>
      <w:r w:rsidR="00A2452F">
        <w:rPr>
          <w:rFonts w:ascii="Times New Roman" w:hAnsi="Times New Roman"/>
          <w:bCs/>
          <w:sz w:val="28"/>
          <w:szCs w:val="28"/>
        </w:rPr>
        <w:t xml:space="preserve"> </w:t>
      </w:r>
      <w:r w:rsidR="00C51AAE">
        <w:rPr>
          <w:rFonts w:ascii="Times New Roman" w:hAnsi="Times New Roman"/>
          <w:bCs/>
          <w:sz w:val="28"/>
          <w:szCs w:val="28"/>
        </w:rPr>
        <w:t xml:space="preserve">số </w:t>
      </w:r>
      <w:r w:rsidR="001D609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40</w:t>
      </w:r>
      <w:r w:rsidR="00B71C37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LĐLĐ</w:t>
      </w:r>
      <w:r w:rsidR="00B71C37">
        <w:rPr>
          <w:rFonts w:ascii="Times New Roman" w:hAnsi="Times New Roman"/>
          <w:bCs/>
          <w:sz w:val="28"/>
          <w:szCs w:val="28"/>
        </w:rPr>
        <w:t>,</w:t>
      </w:r>
      <w:r w:rsidR="00A2452F">
        <w:rPr>
          <w:rFonts w:ascii="Times New Roman" w:hAnsi="Times New Roman"/>
          <w:bCs/>
          <w:sz w:val="28"/>
          <w:szCs w:val="28"/>
        </w:rPr>
        <w:t xml:space="preserve"> ngày </w:t>
      </w:r>
      <w:r>
        <w:rPr>
          <w:rFonts w:ascii="Times New Roman" w:hAnsi="Times New Roman"/>
          <w:bCs/>
          <w:sz w:val="28"/>
          <w:szCs w:val="28"/>
        </w:rPr>
        <w:t>23</w:t>
      </w:r>
      <w:r w:rsidR="002A5BE8">
        <w:rPr>
          <w:rFonts w:ascii="Times New Roman" w:hAnsi="Times New Roman"/>
          <w:bCs/>
          <w:sz w:val="28"/>
          <w:szCs w:val="28"/>
        </w:rPr>
        <w:t>/</w:t>
      </w:r>
      <w:r w:rsidR="00C4410A">
        <w:rPr>
          <w:rFonts w:ascii="Times New Roman" w:hAnsi="Times New Roman"/>
          <w:bCs/>
          <w:sz w:val="28"/>
          <w:szCs w:val="28"/>
        </w:rPr>
        <w:t>1</w:t>
      </w:r>
      <w:r w:rsidR="001D6097">
        <w:rPr>
          <w:rFonts w:ascii="Times New Roman" w:hAnsi="Times New Roman"/>
          <w:bCs/>
          <w:sz w:val="28"/>
          <w:szCs w:val="28"/>
        </w:rPr>
        <w:t>2</w:t>
      </w:r>
      <w:r w:rsidR="00A2452F">
        <w:rPr>
          <w:rFonts w:ascii="Times New Roman" w:hAnsi="Times New Roman"/>
          <w:bCs/>
          <w:sz w:val="28"/>
          <w:szCs w:val="28"/>
        </w:rPr>
        <w:t>/201</w:t>
      </w:r>
      <w:r w:rsidR="0086234D">
        <w:rPr>
          <w:rFonts w:ascii="Times New Roman" w:hAnsi="Times New Roman"/>
          <w:bCs/>
          <w:sz w:val="28"/>
          <w:szCs w:val="28"/>
        </w:rPr>
        <w:t>9</w:t>
      </w:r>
      <w:r w:rsidR="00A2452F">
        <w:rPr>
          <w:rFonts w:ascii="Times New Roman" w:hAnsi="Times New Roman"/>
          <w:bCs/>
          <w:sz w:val="28"/>
          <w:szCs w:val="28"/>
        </w:rPr>
        <w:t xml:space="preserve"> c</w:t>
      </w:r>
      <w:r w:rsidR="003876DD">
        <w:rPr>
          <w:rFonts w:ascii="Times New Roman" w:hAnsi="Times New Roman"/>
          <w:bCs/>
          <w:sz w:val="28"/>
          <w:szCs w:val="28"/>
        </w:rPr>
        <w:t>ủa</w:t>
      </w:r>
      <w:r w:rsidR="00A2452F">
        <w:rPr>
          <w:rFonts w:ascii="Times New Roman" w:hAnsi="Times New Roman"/>
          <w:bCs/>
          <w:sz w:val="28"/>
          <w:szCs w:val="28"/>
        </w:rPr>
        <w:t xml:space="preserve"> </w:t>
      </w:r>
      <w:r w:rsidR="001D6097">
        <w:rPr>
          <w:rFonts w:ascii="Times New Roman" w:hAnsi="Times New Roman"/>
          <w:bCs/>
          <w:sz w:val="28"/>
          <w:szCs w:val="28"/>
        </w:rPr>
        <w:t xml:space="preserve">Ban </w:t>
      </w:r>
      <w:r>
        <w:rPr>
          <w:rFonts w:ascii="Times New Roman" w:hAnsi="Times New Roman"/>
          <w:bCs/>
          <w:sz w:val="28"/>
          <w:szCs w:val="28"/>
        </w:rPr>
        <w:t>Thường vụ Liên đoàn Lao động</w:t>
      </w:r>
      <w:r w:rsidR="00BD5E9E">
        <w:rPr>
          <w:rFonts w:ascii="Times New Roman" w:hAnsi="Times New Roman"/>
          <w:bCs/>
          <w:sz w:val="28"/>
          <w:szCs w:val="28"/>
        </w:rPr>
        <w:t xml:space="preserve"> tỉnh</w:t>
      </w:r>
      <w:r w:rsidR="003C1375">
        <w:rPr>
          <w:rFonts w:ascii="Times New Roman" w:hAnsi="Times New Roman"/>
          <w:bCs/>
          <w:sz w:val="28"/>
          <w:szCs w:val="28"/>
        </w:rPr>
        <w:t xml:space="preserve"> </w:t>
      </w:r>
      <w:r w:rsidR="001D6097">
        <w:rPr>
          <w:rFonts w:ascii="Times New Roman" w:hAnsi="Times New Roman"/>
          <w:bCs/>
          <w:sz w:val="28"/>
          <w:szCs w:val="28"/>
        </w:rPr>
        <w:t xml:space="preserve">Tây Ninh về </w:t>
      </w:r>
      <w:r w:rsidR="003C1375">
        <w:rPr>
          <w:rFonts w:ascii="Times New Roman" w:hAnsi="Times New Roman"/>
          <w:bCs/>
          <w:sz w:val="28"/>
          <w:szCs w:val="28"/>
        </w:rPr>
        <w:t xml:space="preserve">việc </w:t>
      </w:r>
      <w:r>
        <w:rPr>
          <w:rFonts w:ascii="Times New Roman" w:hAnsi="Times New Roman"/>
          <w:bCs/>
          <w:sz w:val="28"/>
          <w:szCs w:val="28"/>
        </w:rPr>
        <w:t>tuyên truyền, vận động thực hiện đợt cao điểm đảm bảo trật tự, an toàn giao thông và các giải pháp nhằm ngăn chặn, kéo giảm tai nạn giao thông</w:t>
      </w:r>
      <w:r w:rsidR="0003510E">
        <w:rPr>
          <w:rFonts w:ascii="Times New Roman" w:hAnsi="Times New Roman"/>
          <w:bCs/>
          <w:sz w:val="28"/>
          <w:szCs w:val="28"/>
        </w:rPr>
        <w:t xml:space="preserve">, </w:t>
      </w:r>
      <w:r w:rsidR="00594C99" w:rsidRPr="00A70B33">
        <w:rPr>
          <w:rFonts w:ascii="Times New Roman" w:hAnsi="Times New Roman"/>
          <w:bCs/>
          <w:sz w:val="28"/>
          <w:szCs w:val="28"/>
        </w:rPr>
        <w:t xml:space="preserve">Ban Thường vụ </w:t>
      </w:r>
      <w:r w:rsidR="006A5D19">
        <w:rPr>
          <w:rFonts w:ascii="Times New Roman" w:hAnsi="Times New Roman"/>
          <w:bCs/>
          <w:sz w:val="28"/>
          <w:szCs w:val="28"/>
        </w:rPr>
        <w:t>Liên đoàn Lao động</w:t>
      </w:r>
      <w:r w:rsidR="00DD0C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huyện</w:t>
      </w:r>
      <w:r w:rsidR="00434254">
        <w:rPr>
          <w:rFonts w:ascii="Times New Roman" w:hAnsi="Times New Roman"/>
          <w:bCs/>
          <w:sz w:val="28"/>
          <w:szCs w:val="28"/>
        </w:rPr>
        <w:t xml:space="preserve"> đề nghị các công đoàn</w:t>
      </w:r>
      <w:r>
        <w:rPr>
          <w:rFonts w:ascii="Times New Roman" w:hAnsi="Times New Roman"/>
          <w:bCs/>
          <w:sz w:val="28"/>
          <w:szCs w:val="28"/>
        </w:rPr>
        <w:t xml:space="preserve"> cơ sở </w:t>
      </w:r>
      <w:r w:rsidR="00434254">
        <w:rPr>
          <w:rFonts w:ascii="Times New Roman" w:hAnsi="Times New Roman"/>
          <w:bCs/>
          <w:sz w:val="28"/>
          <w:szCs w:val="28"/>
        </w:rPr>
        <w:t xml:space="preserve">tham mưu cấp ủy, phối hợp </w:t>
      </w:r>
      <w:r>
        <w:rPr>
          <w:rFonts w:ascii="Times New Roman" w:hAnsi="Times New Roman"/>
          <w:bCs/>
          <w:sz w:val="28"/>
          <w:szCs w:val="28"/>
        </w:rPr>
        <w:t>thủ trưởng cơ quan, đơn vị, chủ doanh nghiệp</w:t>
      </w:r>
      <w:r w:rsidR="00434254">
        <w:rPr>
          <w:rFonts w:ascii="Times New Roman" w:hAnsi="Times New Roman"/>
          <w:bCs/>
          <w:sz w:val="28"/>
          <w:szCs w:val="28"/>
        </w:rPr>
        <w:t xml:space="preserve"> thực hiện</w:t>
      </w:r>
      <w:r w:rsidR="00594C99" w:rsidRPr="00A70B33">
        <w:rPr>
          <w:rFonts w:ascii="Times New Roman" w:hAnsi="Times New Roman"/>
          <w:bCs/>
          <w:sz w:val="28"/>
          <w:szCs w:val="28"/>
        </w:rPr>
        <w:t xml:space="preserve"> </w:t>
      </w:r>
      <w:r w:rsidR="00CC2052">
        <w:rPr>
          <w:rFonts w:ascii="Times New Roman" w:hAnsi="Times New Roman"/>
          <w:bCs/>
          <w:sz w:val="28"/>
          <w:szCs w:val="28"/>
        </w:rPr>
        <w:t>một số nội dung</w:t>
      </w:r>
      <w:r w:rsidR="007D14E6">
        <w:rPr>
          <w:rFonts w:ascii="Times New Roman" w:hAnsi="Times New Roman"/>
          <w:bCs/>
          <w:sz w:val="28"/>
          <w:szCs w:val="28"/>
        </w:rPr>
        <w:t xml:space="preserve"> </w:t>
      </w:r>
      <w:r w:rsidR="00594C99" w:rsidRPr="00A70B33">
        <w:rPr>
          <w:rFonts w:ascii="Times New Roman" w:hAnsi="Times New Roman"/>
          <w:bCs/>
          <w:sz w:val="28"/>
          <w:szCs w:val="28"/>
        </w:rPr>
        <w:t>như sau:</w:t>
      </w:r>
    </w:p>
    <w:p w:rsidR="0021423C" w:rsidRDefault="0031641B" w:rsidP="0031641B">
      <w:pPr>
        <w:tabs>
          <w:tab w:val="left" w:pos="6300"/>
        </w:tabs>
        <w:spacing w:before="120" w:after="120" w:line="264" w:lineRule="auto"/>
        <w:ind w:right="2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607374">
        <w:rPr>
          <w:rFonts w:ascii="Times New Roman" w:hAnsi="Times New Roman"/>
          <w:bCs/>
          <w:sz w:val="28"/>
          <w:szCs w:val="28"/>
        </w:rPr>
        <w:t xml:space="preserve">- </w:t>
      </w:r>
      <w:r w:rsidR="00031E2C">
        <w:rPr>
          <w:rFonts w:ascii="Times New Roman" w:hAnsi="Times New Roman"/>
          <w:bCs/>
          <w:sz w:val="28"/>
          <w:szCs w:val="28"/>
        </w:rPr>
        <w:t>Đẩy mạnh</w:t>
      </w:r>
      <w:r w:rsidR="006F7FB9">
        <w:rPr>
          <w:rFonts w:ascii="Times New Roman" w:hAnsi="Times New Roman"/>
          <w:bCs/>
          <w:sz w:val="28"/>
          <w:szCs w:val="28"/>
        </w:rPr>
        <w:t xml:space="preserve"> </w:t>
      </w:r>
      <w:r w:rsidR="00C57A13">
        <w:rPr>
          <w:rFonts w:ascii="Times New Roman" w:hAnsi="Times New Roman"/>
          <w:bCs/>
          <w:sz w:val="28"/>
          <w:szCs w:val="28"/>
        </w:rPr>
        <w:t xml:space="preserve">tuyên truyền </w:t>
      </w:r>
      <w:r w:rsidR="00C4410A">
        <w:rPr>
          <w:rFonts w:ascii="Times New Roman" w:hAnsi="Times New Roman"/>
          <w:bCs/>
          <w:sz w:val="28"/>
          <w:szCs w:val="28"/>
        </w:rPr>
        <w:t>Luật Giao thông đường bộ</w:t>
      </w:r>
      <w:r w:rsidR="00031E2C">
        <w:rPr>
          <w:rFonts w:ascii="Times New Roman" w:hAnsi="Times New Roman"/>
          <w:bCs/>
          <w:sz w:val="28"/>
          <w:szCs w:val="28"/>
        </w:rPr>
        <w:t>;</w:t>
      </w:r>
      <w:r w:rsidR="00C4410A">
        <w:rPr>
          <w:rFonts w:ascii="Times New Roman" w:hAnsi="Times New Roman"/>
          <w:bCs/>
          <w:sz w:val="28"/>
          <w:szCs w:val="28"/>
        </w:rPr>
        <w:t xml:space="preserve"> </w:t>
      </w:r>
      <w:r w:rsidR="00C57A13">
        <w:rPr>
          <w:rFonts w:ascii="Times New Roman" w:hAnsi="Times New Roman"/>
          <w:bCs/>
          <w:sz w:val="28"/>
          <w:szCs w:val="28"/>
        </w:rPr>
        <w:t xml:space="preserve">pháp luật </w:t>
      </w:r>
      <w:r w:rsidR="00C4410A">
        <w:rPr>
          <w:rFonts w:ascii="Times New Roman" w:hAnsi="Times New Roman"/>
          <w:bCs/>
          <w:sz w:val="28"/>
          <w:szCs w:val="28"/>
        </w:rPr>
        <w:t xml:space="preserve">về trật tự </w:t>
      </w:r>
      <w:r w:rsidR="00C57A13">
        <w:rPr>
          <w:rFonts w:ascii="Times New Roman" w:hAnsi="Times New Roman"/>
          <w:bCs/>
          <w:sz w:val="28"/>
          <w:szCs w:val="28"/>
        </w:rPr>
        <w:t>an toàn giao thông để nâng cao ý thức của</w:t>
      </w:r>
      <w:r w:rsidR="006F7FB9">
        <w:rPr>
          <w:rFonts w:ascii="Times New Roman" w:hAnsi="Times New Roman"/>
          <w:bCs/>
          <w:sz w:val="28"/>
          <w:szCs w:val="28"/>
        </w:rPr>
        <w:t xml:space="preserve"> đoàn viên, công nhân, viên chức và người lao động</w:t>
      </w:r>
      <w:r w:rsidR="0021423C">
        <w:rPr>
          <w:rFonts w:ascii="Times New Roman" w:hAnsi="Times New Roman"/>
          <w:bCs/>
          <w:sz w:val="28"/>
          <w:szCs w:val="28"/>
        </w:rPr>
        <w:t xml:space="preserve"> </w:t>
      </w:r>
      <w:r w:rsidR="00607374">
        <w:rPr>
          <w:rFonts w:ascii="Times New Roman" w:hAnsi="Times New Roman"/>
          <w:bCs/>
          <w:sz w:val="28"/>
          <w:szCs w:val="28"/>
        </w:rPr>
        <w:t xml:space="preserve">khi </w:t>
      </w:r>
      <w:r w:rsidR="0021423C">
        <w:rPr>
          <w:rFonts w:ascii="Times New Roman" w:hAnsi="Times New Roman"/>
          <w:bCs/>
          <w:sz w:val="28"/>
          <w:szCs w:val="28"/>
        </w:rPr>
        <w:t>tham gia giao thông</w:t>
      </w:r>
      <w:r w:rsidR="00031E2C">
        <w:rPr>
          <w:rFonts w:ascii="Times New Roman" w:hAnsi="Times New Roman"/>
          <w:bCs/>
          <w:sz w:val="28"/>
          <w:szCs w:val="28"/>
        </w:rPr>
        <w:t xml:space="preserve">, đặc biệt là trước và trong </w:t>
      </w:r>
      <w:r>
        <w:rPr>
          <w:rFonts w:ascii="Times New Roman" w:hAnsi="Times New Roman"/>
          <w:bCs/>
          <w:sz w:val="28"/>
          <w:szCs w:val="28"/>
        </w:rPr>
        <w:t>t</w:t>
      </w:r>
      <w:r w:rsidR="00031E2C">
        <w:rPr>
          <w:rFonts w:ascii="Times New Roman" w:hAnsi="Times New Roman"/>
          <w:bCs/>
          <w:sz w:val="28"/>
          <w:szCs w:val="28"/>
        </w:rPr>
        <w:t xml:space="preserve">ết Dương lịch và </w:t>
      </w:r>
      <w:r>
        <w:rPr>
          <w:rFonts w:ascii="Times New Roman" w:hAnsi="Times New Roman"/>
          <w:bCs/>
          <w:sz w:val="28"/>
          <w:szCs w:val="28"/>
        </w:rPr>
        <w:t>t</w:t>
      </w:r>
      <w:r w:rsidR="00031E2C">
        <w:rPr>
          <w:rFonts w:ascii="Times New Roman" w:hAnsi="Times New Roman"/>
          <w:bCs/>
          <w:sz w:val="28"/>
          <w:szCs w:val="28"/>
        </w:rPr>
        <w:t xml:space="preserve">ết Nguyên đán Canh Tý </w:t>
      </w:r>
      <w:r>
        <w:rPr>
          <w:rFonts w:ascii="Times New Roman" w:hAnsi="Times New Roman"/>
          <w:bCs/>
          <w:sz w:val="28"/>
          <w:szCs w:val="28"/>
        </w:rPr>
        <w:t>và Lễ hội Xuân 2020</w:t>
      </w:r>
      <w:r w:rsidR="00031E2C">
        <w:rPr>
          <w:rFonts w:ascii="Times New Roman" w:hAnsi="Times New Roman"/>
          <w:bCs/>
          <w:sz w:val="28"/>
          <w:szCs w:val="28"/>
        </w:rPr>
        <w:t>.</w:t>
      </w:r>
    </w:p>
    <w:p w:rsidR="00B65A5E" w:rsidRDefault="00B65A5E" w:rsidP="0031641B">
      <w:pPr>
        <w:tabs>
          <w:tab w:val="left" w:pos="6300"/>
        </w:tabs>
        <w:spacing w:before="120" w:after="120" w:line="264" w:lineRule="auto"/>
        <w:ind w:right="2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C48FC">
        <w:rPr>
          <w:rFonts w:ascii="Times New Roman" w:hAnsi="Times New Roman"/>
          <w:bCs/>
          <w:sz w:val="28"/>
          <w:szCs w:val="28"/>
        </w:rPr>
        <w:t xml:space="preserve">- </w:t>
      </w:r>
      <w:r w:rsidR="00031E2C">
        <w:rPr>
          <w:rFonts w:ascii="Times New Roman" w:hAnsi="Times New Roman"/>
          <w:bCs/>
          <w:sz w:val="28"/>
          <w:szCs w:val="28"/>
        </w:rPr>
        <w:t>Tiếp tục t</w:t>
      </w:r>
      <w:r w:rsidR="00503C1E">
        <w:rPr>
          <w:rFonts w:ascii="Times New Roman" w:hAnsi="Times New Roman"/>
          <w:bCs/>
          <w:sz w:val="28"/>
          <w:szCs w:val="28"/>
        </w:rPr>
        <w:t>uyên truyền các quy định về nồng độ cồn</w:t>
      </w:r>
      <w:r w:rsidR="0031641B">
        <w:rPr>
          <w:rFonts w:ascii="Times New Roman" w:hAnsi="Times New Roman"/>
          <w:bCs/>
          <w:sz w:val="28"/>
          <w:szCs w:val="28"/>
        </w:rPr>
        <w:t xml:space="preserve">, tốc độ, </w:t>
      </w:r>
      <w:r>
        <w:rPr>
          <w:rFonts w:ascii="Times New Roman" w:hAnsi="Times New Roman"/>
          <w:bCs/>
          <w:sz w:val="28"/>
          <w:szCs w:val="28"/>
        </w:rPr>
        <w:t xml:space="preserve">đội mũ bảo hiểm đạt chuẩn khi đi mô tô, xe máy, xe đạp điện; thực hiện nghiêm “Đã uống rượu, bia không lái xe”; không phóng nhanh, vượt ẩu. </w:t>
      </w:r>
    </w:p>
    <w:p w:rsidR="00036C3B" w:rsidRDefault="00503C1E" w:rsidP="0031641B">
      <w:pPr>
        <w:tabs>
          <w:tab w:val="left" w:pos="6300"/>
        </w:tabs>
        <w:spacing w:before="120" w:after="120" w:line="264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5A5E">
        <w:rPr>
          <w:rFonts w:ascii="Times New Roman" w:hAnsi="Times New Roman"/>
          <w:bCs/>
          <w:sz w:val="28"/>
          <w:szCs w:val="28"/>
        </w:rPr>
        <w:t>3- Phổ biến</w:t>
      </w:r>
      <w:r>
        <w:rPr>
          <w:rFonts w:ascii="Times New Roman" w:hAnsi="Times New Roman"/>
          <w:bCs/>
          <w:sz w:val="28"/>
          <w:szCs w:val="28"/>
        </w:rPr>
        <w:t xml:space="preserve"> về thực trạng, nguyên nhân, giải pháp</w:t>
      </w:r>
      <w:r w:rsidR="00B65A5E">
        <w:rPr>
          <w:rFonts w:ascii="Times New Roman" w:hAnsi="Times New Roman"/>
          <w:bCs/>
          <w:sz w:val="28"/>
          <w:szCs w:val="28"/>
        </w:rPr>
        <w:t xml:space="preserve"> và </w:t>
      </w:r>
      <w:r>
        <w:rPr>
          <w:rFonts w:ascii="Times New Roman" w:hAnsi="Times New Roman"/>
          <w:bCs/>
          <w:sz w:val="28"/>
          <w:szCs w:val="28"/>
        </w:rPr>
        <w:t>hậu quả đối với tai nạn giao thông liên quan đến rượu bia</w:t>
      </w:r>
      <w:r w:rsidR="00031E2C">
        <w:rPr>
          <w:rFonts w:ascii="Times New Roman" w:hAnsi="Times New Roman"/>
          <w:bCs/>
          <w:sz w:val="28"/>
          <w:szCs w:val="28"/>
        </w:rPr>
        <w:t>;</w:t>
      </w:r>
      <w:r w:rsidR="00C4410A" w:rsidRPr="00C4410A">
        <w:rPr>
          <w:rFonts w:ascii="Times New Roman" w:hAnsi="Times New Roman"/>
          <w:bCs/>
          <w:sz w:val="28"/>
          <w:szCs w:val="28"/>
        </w:rPr>
        <w:t xml:space="preserve"> </w:t>
      </w:r>
      <w:r w:rsidR="00031E2C">
        <w:rPr>
          <w:rFonts w:ascii="Times New Roman" w:hAnsi="Times New Roman"/>
          <w:bCs/>
          <w:sz w:val="28"/>
          <w:szCs w:val="28"/>
        </w:rPr>
        <w:t>các quy định</w:t>
      </w:r>
      <w:r w:rsidR="00C4410A">
        <w:rPr>
          <w:rFonts w:ascii="Times New Roman" w:hAnsi="Times New Roman"/>
          <w:bCs/>
          <w:sz w:val="28"/>
          <w:szCs w:val="28"/>
        </w:rPr>
        <w:t xml:space="preserve"> không sử dụng điện thoại khi lái xe</w:t>
      </w:r>
      <w:r w:rsidR="00031E2C">
        <w:rPr>
          <w:rFonts w:ascii="Times New Roman" w:hAnsi="Times New Roman"/>
          <w:bCs/>
          <w:sz w:val="28"/>
          <w:szCs w:val="28"/>
        </w:rPr>
        <w:t xml:space="preserve">, </w:t>
      </w:r>
      <w:r w:rsidR="00C4410A">
        <w:rPr>
          <w:rFonts w:ascii="Times New Roman" w:hAnsi="Times New Roman"/>
          <w:bCs/>
          <w:sz w:val="28"/>
          <w:szCs w:val="28"/>
        </w:rPr>
        <w:t>thắt dây an toàn khi ngồi trên xe ô tô</w:t>
      </w:r>
      <w:r w:rsidR="00031E2C">
        <w:rPr>
          <w:rFonts w:ascii="Times New Roman" w:hAnsi="Times New Roman"/>
          <w:bCs/>
          <w:sz w:val="28"/>
          <w:szCs w:val="28"/>
        </w:rPr>
        <w:t>; chú ý quan sát trước khi chuyển hướng.</w:t>
      </w:r>
      <w:r w:rsidR="00036C3B" w:rsidRPr="00036C3B">
        <w:rPr>
          <w:rFonts w:ascii="Times New Roman" w:hAnsi="Times New Roman"/>
          <w:sz w:val="28"/>
          <w:szCs w:val="28"/>
        </w:rPr>
        <w:t xml:space="preserve"> </w:t>
      </w:r>
    </w:p>
    <w:p w:rsidR="00036C3B" w:rsidRDefault="00530227" w:rsidP="0031641B">
      <w:pPr>
        <w:spacing w:before="120" w:after="120" w:line="264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Thường vụ Liên đoàn Lao động </w:t>
      </w:r>
      <w:r w:rsidR="00282A4B">
        <w:rPr>
          <w:rFonts w:ascii="Times New Roman" w:hAnsi="Times New Roman"/>
          <w:sz w:val="28"/>
          <w:szCs w:val="28"/>
        </w:rPr>
        <w:t>huyện</w:t>
      </w:r>
      <w:r w:rsidR="00036C3B" w:rsidRPr="00AF4ADA">
        <w:rPr>
          <w:rFonts w:ascii="Times New Roman" w:hAnsi="Times New Roman"/>
          <w:sz w:val="28"/>
          <w:szCs w:val="28"/>
        </w:rPr>
        <w:t xml:space="preserve"> đề nghị các công đoàn</w:t>
      </w:r>
      <w:r w:rsidR="00282A4B">
        <w:rPr>
          <w:rFonts w:ascii="Times New Roman" w:hAnsi="Times New Roman"/>
          <w:sz w:val="28"/>
          <w:szCs w:val="28"/>
        </w:rPr>
        <w:t xml:space="preserve"> cơ sở</w:t>
      </w:r>
      <w:r w:rsidR="00036C3B" w:rsidRPr="00AF4ADA">
        <w:rPr>
          <w:rFonts w:ascii="Times New Roman" w:hAnsi="Times New Roman"/>
          <w:sz w:val="28"/>
          <w:szCs w:val="28"/>
        </w:rPr>
        <w:t xml:space="preserve"> </w:t>
      </w:r>
      <w:r w:rsidR="00036C3B">
        <w:rPr>
          <w:rFonts w:ascii="Times New Roman" w:hAnsi="Times New Roman"/>
          <w:sz w:val="28"/>
          <w:szCs w:val="28"/>
        </w:rPr>
        <w:t xml:space="preserve">triển khai thực hiện </w:t>
      </w:r>
      <w:r>
        <w:rPr>
          <w:rFonts w:ascii="Times New Roman" w:hAnsi="Times New Roman"/>
          <w:sz w:val="28"/>
          <w:szCs w:val="28"/>
        </w:rPr>
        <w:t xml:space="preserve">các nội dung trên </w:t>
      </w:r>
      <w:r w:rsidR="00036C3B">
        <w:rPr>
          <w:rFonts w:ascii="Times New Roman" w:hAnsi="Times New Roman"/>
          <w:sz w:val="28"/>
          <w:szCs w:val="28"/>
        </w:rPr>
        <w:t xml:space="preserve">và báo cáo kết quả gửi về Liên đoàn Lao động </w:t>
      </w:r>
      <w:r w:rsidR="00282A4B">
        <w:rPr>
          <w:rFonts w:ascii="Times New Roman" w:hAnsi="Times New Roman"/>
          <w:sz w:val="28"/>
          <w:szCs w:val="28"/>
        </w:rPr>
        <w:t xml:space="preserve">huyện </w:t>
      </w:r>
      <w:r w:rsidR="00036C3B">
        <w:rPr>
          <w:rFonts w:ascii="Times New Roman" w:hAnsi="Times New Roman"/>
          <w:sz w:val="28"/>
          <w:szCs w:val="28"/>
        </w:rPr>
        <w:t xml:space="preserve">lồng ghép trong báo cáo định kỳ </w:t>
      </w:r>
      <w:r w:rsidR="00B65A5E">
        <w:rPr>
          <w:rFonts w:ascii="Times New Roman" w:hAnsi="Times New Roman"/>
          <w:sz w:val="28"/>
          <w:szCs w:val="28"/>
        </w:rPr>
        <w:t>tháng 2</w:t>
      </w:r>
      <w:r w:rsidR="00036C3B">
        <w:rPr>
          <w:rFonts w:ascii="Times New Roman" w:hAnsi="Times New Roman"/>
          <w:sz w:val="28"/>
          <w:szCs w:val="28"/>
        </w:rPr>
        <w:t xml:space="preserve">/2020 để tổng hợp báo cáo </w:t>
      </w:r>
      <w:r w:rsidR="00282A4B">
        <w:rPr>
          <w:rFonts w:ascii="Times New Roman" w:hAnsi="Times New Roman"/>
          <w:sz w:val="28"/>
          <w:szCs w:val="28"/>
        </w:rPr>
        <w:t>Liên đoàn Lao động</w:t>
      </w:r>
      <w:r w:rsidR="00036C3B">
        <w:rPr>
          <w:rFonts w:ascii="Times New Roman" w:hAnsi="Times New Roman"/>
          <w:sz w:val="28"/>
          <w:szCs w:val="28"/>
        </w:rPr>
        <w:t xml:space="preserve"> tỉnh./. </w:t>
      </w:r>
    </w:p>
    <w:tbl>
      <w:tblPr>
        <w:tblW w:w="9094" w:type="dxa"/>
        <w:tblInd w:w="228" w:type="dxa"/>
        <w:tblBorders>
          <w:insideH w:val="single" w:sz="4" w:space="0" w:color="auto"/>
        </w:tblBorders>
        <w:tblLook w:val="01E0"/>
      </w:tblPr>
      <w:tblGrid>
        <w:gridCol w:w="4470"/>
        <w:gridCol w:w="4624"/>
      </w:tblGrid>
      <w:tr w:rsidR="00036C3B" w:rsidRPr="00DD48FB" w:rsidTr="00530227">
        <w:trPr>
          <w:trHeight w:val="1917"/>
        </w:trPr>
        <w:tc>
          <w:tcPr>
            <w:tcW w:w="4470" w:type="dxa"/>
          </w:tcPr>
          <w:p w:rsidR="00036C3B" w:rsidRPr="00DD48FB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8"/>
              </w:rPr>
            </w:pPr>
          </w:p>
          <w:p w:rsidR="00036C3B" w:rsidRPr="00DF48AA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b/>
                <w:i/>
              </w:rPr>
            </w:pPr>
            <w:r w:rsidRPr="00DF48AA">
              <w:rPr>
                <w:rFonts w:ascii="Times New Roman" w:hAnsi="Times New Roman"/>
                <w:b/>
                <w:i/>
              </w:rPr>
              <w:t>N</w:t>
            </w:r>
            <w:r w:rsidRPr="00DF48AA">
              <w:rPr>
                <w:rFonts w:ascii="Times New Roman" w:hAnsi="Times New Roman" w:hint="eastAsia"/>
                <w:b/>
                <w:i/>
              </w:rPr>
              <w:t>ơ</w:t>
            </w:r>
            <w:r w:rsidRPr="00DF48AA">
              <w:rPr>
                <w:rFonts w:ascii="Times New Roman" w:hAnsi="Times New Roman"/>
                <w:b/>
                <w:i/>
              </w:rPr>
              <w:t>i nhận:</w:t>
            </w:r>
          </w:p>
          <w:p w:rsidR="00036C3B" w:rsidRPr="00DF48AA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</w:rPr>
            </w:pPr>
            <w:r w:rsidRPr="00DF48AA">
              <w:rPr>
                <w:rFonts w:ascii="Times New Roman" w:hAnsi="Times New Roman"/>
              </w:rPr>
              <w:t>- Như trên;</w:t>
            </w:r>
          </w:p>
          <w:p w:rsidR="00036C3B" w:rsidRPr="00DF48AA" w:rsidRDefault="00036C3B" w:rsidP="008B55EC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</w:rPr>
            </w:pPr>
            <w:r w:rsidRPr="00DF48AA">
              <w:rPr>
                <w:rFonts w:ascii="Times New Roman" w:hAnsi="Times New Roman"/>
              </w:rPr>
              <w:t xml:space="preserve">- </w:t>
            </w:r>
            <w:r w:rsidR="008B55EC">
              <w:rPr>
                <w:rFonts w:ascii="Times New Roman" w:hAnsi="Times New Roman"/>
              </w:rPr>
              <w:t xml:space="preserve">Ban </w:t>
            </w:r>
            <w:r w:rsidR="006103C1">
              <w:rPr>
                <w:rFonts w:ascii="Times New Roman" w:hAnsi="Times New Roman"/>
              </w:rPr>
              <w:t xml:space="preserve">TG-NC LĐLĐ </w:t>
            </w:r>
            <w:r w:rsidR="008B55EC">
              <w:rPr>
                <w:rFonts w:ascii="Times New Roman" w:hAnsi="Times New Roman"/>
              </w:rPr>
              <w:t>tỉnh</w:t>
            </w:r>
            <w:r w:rsidRPr="00DF48AA">
              <w:rPr>
                <w:rFonts w:ascii="Times New Roman" w:hAnsi="Times New Roman"/>
              </w:rPr>
              <w:t>;</w:t>
            </w:r>
          </w:p>
          <w:p w:rsidR="00036C3B" w:rsidRPr="00DF48AA" w:rsidRDefault="00036C3B" w:rsidP="00804640">
            <w:pPr>
              <w:tabs>
                <w:tab w:val="left" w:pos="8550"/>
                <w:tab w:val="left" w:pos="9540"/>
              </w:tabs>
            </w:pPr>
            <w:r w:rsidRPr="00DF48AA">
              <w:t xml:space="preserve">- </w:t>
            </w:r>
            <w:r w:rsidRPr="00DF48AA">
              <w:rPr>
                <w:rFonts w:ascii="Times New Roman" w:hAnsi="Times New Roman"/>
              </w:rPr>
              <w:t xml:space="preserve">Website LĐLĐ </w:t>
            </w:r>
            <w:r w:rsidR="006103C1">
              <w:rPr>
                <w:rFonts w:ascii="Times New Roman" w:hAnsi="Times New Roman"/>
              </w:rPr>
              <w:t>huyện</w:t>
            </w:r>
            <w:r w:rsidRPr="00DF48AA">
              <w:t>;</w:t>
            </w:r>
          </w:p>
          <w:p w:rsidR="00036C3B" w:rsidRPr="00DD48FB" w:rsidRDefault="00036C3B" w:rsidP="006103C1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</w:rPr>
            </w:pPr>
            <w:r w:rsidRPr="00DF48AA">
              <w:rPr>
                <w:rFonts w:ascii="Times New Roman" w:hAnsi="Times New Roman"/>
              </w:rPr>
              <w:t>- L</w:t>
            </w:r>
            <w:r w:rsidRPr="00DF48AA">
              <w:rPr>
                <w:rFonts w:ascii="Times New Roman" w:hAnsi="Times New Roman" w:hint="eastAsia"/>
              </w:rPr>
              <w:t>ư</w:t>
            </w:r>
            <w:r w:rsidRPr="00DF48AA">
              <w:rPr>
                <w:rFonts w:ascii="Times New Roman" w:hAnsi="Times New Roman"/>
              </w:rPr>
              <w:t xml:space="preserve">u: </w:t>
            </w:r>
            <w:r w:rsidR="006103C1">
              <w:rPr>
                <w:rFonts w:ascii="Times New Roman" w:hAnsi="Times New Roman"/>
              </w:rPr>
              <w:t>VP</w:t>
            </w:r>
            <w:r w:rsidRPr="00DF48AA">
              <w:rPr>
                <w:rFonts w:ascii="Times New Roman" w:hAnsi="Times New Roman"/>
              </w:rPr>
              <w:t>.</w:t>
            </w:r>
          </w:p>
        </w:tc>
        <w:tc>
          <w:tcPr>
            <w:tcW w:w="4624" w:type="dxa"/>
          </w:tcPr>
          <w:p w:rsidR="00036C3B" w:rsidRPr="00DD48FB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48FB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Pr="00DD48FB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DD48FB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036C3B" w:rsidRPr="00DD48FB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FB">
              <w:rPr>
                <w:rFonts w:ascii="Times New Roman" w:hAnsi="Times New Roman"/>
                <w:b/>
                <w:sz w:val="28"/>
                <w:szCs w:val="28"/>
              </w:rPr>
              <w:t>PHÓ CHỦ TỊCH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36C3B" w:rsidRPr="00DD48FB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C3B" w:rsidRDefault="0086271D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036C3B" w:rsidRPr="00DD48FB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C3B" w:rsidRPr="00DD48FB" w:rsidRDefault="006103C1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  <w:r w:rsidRPr="00DD48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36C3B" w:rsidRDefault="00036C3B" w:rsidP="00036C3B">
      <w:pPr>
        <w:tabs>
          <w:tab w:val="left" w:pos="6300"/>
        </w:tabs>
        <w:ind w:right="30" w:firstLine="851"/>
        <w:jc w:val="both"/>
        <w:rPr>
          <w:rFonts w:ascii="Times New Roman" w:hAnsi="Times New Roman"/>
          <w:sz w:val="28"/>
          <w:szCs w:val="28"/>
        </w:rPr>
      </w:pPr>
    </w:p>
    <w:sectPr w:rsidR="00036C3B" w:rsidSect="00B65A5E">
      <w:footerReference w:type="even" r:id="rId8"/>
      <w:footerReference w:type="default" r:id="rId9"/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A6" w:rsidRDefault="00700EA6">
      <w:r>
        <w:separator/>
      </w:r>
    </w:p>
  </w:endnote>
  <w:endnote w:type="continuationSeparator" w:id="0">
    <w:p w:rsidR="00700EA6" w:rsidRDefault="0070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F" w:rsidRDefault="00482C23" w:rsidP="00086A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E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EBF" w:rsidRDefault="00214EBF" w:rsidP="00214E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F" w:rsidRDefault="00482C23" w:rsidP="00086A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E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64B">
      <w:rPr>
        <w:rStyle w:val="PageNumber"/>
        <w:noProof/>
      </w:rPr>
      <w:t>1</w:t>
    </w:r>
    <w:r>
      <w:rPr>
        <w:rStyle w:val="PageNumber"/>
      </w:rPr>
      <w:fldChar w:fldCharType="end"/>
    </w:r>
  </w:p>
  <w:p w:rsidR="00214EBF" w:rsidRDefault="00214EBF" w:rsidP="00214E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A6" w:rsidRDefault="00700EA6">
      <w:r>
        <w:separator/>
      </w:r>
    </w:p>
  </w:footnote>
  <w:footnote w:type="continuationSeparator" w:id="0">
    <w:p w:rsidR="00700EA6" w:rsidRDefault="00700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A16"/>
    <w:multiLevelType w:val="hybridMultilevel"/>
    <w:tmpl w:val="42BA5EBA"/>
    <w:lvl w:ilvl="0" w:tplc="BF747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CE3338"/>
    <w:multiLevelType w:val="hybridMultilevel"/>
    <w:tmpl w:val="83340060"/>
    <w:lvl w:ilvl="0" w:tplc="E76EF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190CE3"/>
    <w:multiLevelType w:val="hybridMultilevel"/>
    <w:tmpl w:val="0922C3DA"/>
    <w:lvl w:ilvl="0" w:tplc="B6AEA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68"/>
    <w:rsid w:val="00002BA7"/>
    <w:rsid w:val="000030C1"/>
    <w:rsid w:val="0000331D"/>
    <w:rsid w:val="00012292"/>
    <w:rsid w:val="00022FE7"/>
    <w:rsid w:val="0002625A"/>
    <w:rsid w:val="00030834"/>
    <w:rsid w:val="00031E2C"/>
    <w:rsid w:val="0003510E"/>
    <w:rsid w:val="00036C3B"/>
    <w:rsid w:val="00044289"/>
    <w:rsid w:val="00044B02"/>
    <w:rsid w:val="0007212A"/>
    <w:rsid w:val="00072FC9"/>
    <w:rsid w:val="00077F43"/>
    <w:rsid w:val="0008582B"/>
    <w:rsid w:val="00086A96"/>
    <w:rsid w:val="00091C31"/>
    <w:rsid w:val="000A5D80"/>
    <w:rsid w:val="000B3965"/>
    <w:rsid w:val="000E552E"/>
    <w:rsid w:val="000E7A39"/>
    <w:rsid w:val="000F00A5"/>
    <w:rsid w:val="000F13D3"/>
    <w:rsid w:val="000F71F2"/>
    <w:rsid w:val="001029CC"/>
    <w:rsid w:val="00111316"/>
    <w:rsid w:val="0013086A"/>
    <w:rsid w:val="00131E4F"/>
    <w:rsid w:val="00133719"/>
    <w:rsid w:val="001429B6"/>
    <w:rsid w:val="00143AEA"/>
    <w:rsid w:val="00147760"/>
    <w:rsid w:val="00150C03"/>
    <w:rsid w:val="001516F5"/>
    <w:rsid w:val="00170105"/>
    <w:rsid w:val="00172DCF"/>
    <w:rsid w:val="00193D4E"/>
    <w:rsid w:val="0019649C"/>
    <w:rsid w:val="001A1E6E"/>
    <w:rsid w:val="001B0E18"/>
    <w:rsid w:val="001B1951"/>
    <w:rsid w:val="001C2FC8"/>
    <w:rsid w:val="001D4110"/>
    <w:rsid w:val="001D6097"/>
    <w:rsid w:val="001E58F1"/>
    <w:rsid w:val="001E60AF"/>
    <w:rsid w:val="001F7940"/>
    <w:rsid w:val="00201D88"/>
    <w:rsid w:val="0021423C"/>
    <w:rsid w:val="00214EBF"/>
    <w:rsid w:val="002231AD"/>
    <w:rsid w:val="002264A4"/>
    <w:rsid w:val="00250D65"/>
    <w:rsid w:val="00270C01"/>
    <w:rsid w:val="00270DFE"/>
    <w:rsid w:val="00270F72"/>
    <w:rsid w:val="00273882"/>
    <w:rsid w:val="00282A4B"/>
    <w:rsid w:val="00285EE9"/>
    <w:rsid w:val="002A01CA"/>
    <w:rsid w:val="002A3B38"/>
    <w:rsid w:val="002A5BE8"/>
    <w:rsid w:val="002A5F93"/>
    <w:rsid w:val="002D1164"/>
    <w:rsid w:val="002D23AD"/>
    <w:rsid w:val="002E0F01"/>
    <w:rsid w:val="002E6BD6"/>
    <w:rsid w:val="002E6C16"/>
    <w:rsid w:val="002E72C8"/>
    <w:rsid w:val="002F2170"/>
    <w:rsid w:val="002F3849"/>
    <w:rsid w:val="003131C4"/>
    <w:rsid w:val="0031641B"/>
    <w:rsid w:val="00317A72"/>
    <w:rsid w:val="00317DB6"/>
    <w:rsid w:val="0032531C"/>
    <w:rsid w:val="00344C2C"/>
    <w:rsid w:val="00346F72"/>
    <w:rsid w:val="00350774"/>
    <w:rsid w:val="003563F7"/>
    <w:rsid w:val="003876DD"/>
    <w:rsid w:val="00393C24"/>
    <w:rsid w:val="003969B9"/>
    <w:rsid w:val="003A0BE8"/>
    <w:rsid w:val="003A367E"/>
    <w:rsid w:val="003B7364"/>
    <w:rsid w:val="003C115F"/>
    <w:rsid w:val="003C1375"/>
    <w:rsid w:val="003C1E80"/>
    <w:rsid w:val="003C364B"/>
    <w:rsid w:val="003D70A8"/>
    <w:rsid w:val="003E07E1"/>
    <w:rsid w:val="003E61B4"/>
    <w:rsid w:val="003E7068"/>
    <w:rsid w:val="0040230D"/>
    <w:rsid w:val="00403C51"/>
    <w:rsid w:val="00414A05"/>
    <w:rsid w:val="00415FBC"/>
    <w:rsid w:val="00424D43"/>
    <w:rsid w:val="00431B1A"/>
    <w:rsid w:val="00432E49"/>
    <w:rsid w:val="00433B3A"/>
    <w:rsid w:val="00434254"/>
    <w:rsid w:val="00435314"/>
    <w:rsid w:val="00445432"/>
    <w:rsid w:val="004467D8"/>
    <w:rsid w:val="00446A5F"/>
    <w:rsid w:val="00447790"/>
    <w:rsid w:val="0045070A"/>
    <w:rsid w:val="00454365"/>
    <w:rsid w:val="00455E8F"/>
    <w:rsid w:val="004573B9"/>
    <w:rsid w:val="004603C3"/>
    <w:rsid w:val="0046150F"/>
    <w:rsid w:val="00462B5B"/>
    <w:rsid w:val="00470538"/>
    <w:rsid w:val="00482C23"/>
    <w:rsid w:val="00490920"/>
    <w:rsid w:val="004C2C18"/>
    <w:rsid w:val="004C2C20"/>
    <w:rsid w:val="004E5505"/>
    <w:rsid w:val="004F0DE4"/>
    <w:rsid w:val="0050312A"/>
    <w:rsid w:val="00503C1E"/>
    <w:rsid w:val="00512480"/>
    <w:rsid w:val="00517BCE"/>
    <w:rsid w:val="00526D8F"/>
    <w:rsid w:val="00530227"/>
    <w:rsid w:val="005314AD"/>
    <w:rsid w:val="00532418"/>
    <w:rsid w:val="005377C9"/>
    <w:rsid w:val="00540F2F"/>
    <w:rsid w:val="005660F4"/>
    <w:rsid w:val="00594C99"/>
    <w:rsid w:val="005A184F"/>
    <w:rsid w:val="005A3949"/>
    <w:rsid w:val="005A41B5"/>
    <w:rsid w:val="005C296A"/>
    <w:rsid w:val="005E318E"/>
    <w:rsid w:val="005E5FD2"/>
    <w:rsid w:val="00607374"/>
    <w:rsid w:val="006103C1"/>
    <w:rsid w:val="006148DA"/>
    <w:rsid w:val="00622AAA"/>
    <w:rsid w:val="00636F1C"/>
    <w:rsid w:val="0064189E"/>
    <w:rsid w:val="006430DF"/>
    <w:rsid w:val="0065540E"/>
    <w:rsid w:val="006841A0"/>
    <w:rsid w:val="0068646F"/>
    <w:rsid w:val="006876B5"/>
    <w:rsid w:val="00692246"/>
    <w:rsid w:val="006948D5"/>
    <w:rsid w:val="00695457"/>
    <w:rsid w:val="00697162"/>
    <w:rsid w:val="006A0D4D"/>
    <w:rsid w:val="006A2648"/>
    <w:rsid w:val="006A2849"/>
    <w:rsid w:val="006A5D19"/>
    <w:rsid w:val="006B52BB"/>
    <w:rsid w:val="006C045F"/>
    <w:rsid w:val="006D5B00"/>
    <w:rsid w:val="006E3CB1"/>
    <w:rsid w:val="006F0FAF"/>
    <w:rsid w:val="006F45CD"/>
    <w:rsid w:val="006F7FB9"/>
    <w:rsid w:val="00700EA6"/>
    <w:rsid w:val="00703A86"/>
    <w:rsid w:val="00703C2F"/>
    <w:rsid w:val="007048BF"/>
    <w:rsid w:val="007052CB"/>
    <w:rsid w:val="00721EEA"/>
    <w:rsid w:val="00722F85"/>
    <w:rsid w:val="0072364D"/>
    <w:rsid w:val="007364DB"/>
    <w:rsid w:val="00743812"/>
    <w:rsid w:val="00752519"/>
    <w:rsid w:val="00753C32"/>
    <w:rsid w:val="007557AE"/>
    <w:rsid w:val="007563DF"/>
    <w:rsid w:val="00757B7A"/>
    <w:rsid w:val="0077076D"/>
    <w:rsid w:val="00775010"/>
    <w:rsid w:val="00784EF6"/>
    <w:rsid w:val="00794B5A"/>
    <w:rsid w:val="007A1607"/>
    <w:rsid w:val="007B6A35"/>
    <w:rsid w:val="007D0A3A"/>
    <w:rsid w:val="007D14E6"/>
    <w:rsid w:val="007D2B8F"/>
    <w:rsid w:val="007D7513"/>
    <w:rsid w:val="007F05EB"/>
    <w:rsid w:val="00814F94"/>
    <w:rsid w:val="008152CF"/>
    <w:rsid w:val="0082797C"/>
    <w:rsid w:val="00841EC3"/>
    <w:rsid w:val="008558F0"/>
    <w:rsid w:val="0086234D"/>
    <w:rsid w:val="0086271D"/>
    <w:rsid w:val="00862D1E"/>
    <w:rsid w:val="00865ECE"/>
    <w:rsid w:val="00882EFB"/>
    <w:rsid w:val="008903FB"/>
    <w:rsid w:val="00897AE9"/>
    <w:rsid w:val="008A565C"/>
    <w:rsid w:val="008B0038"/>
    <w:rsid w:val="008B0BB4"/>
    <w:rsid w:val="008B55EC"/>
    <w:rsid w:val="008B5E74"/>
    <w:rsid w:val="008C163F"/>
    <w:rsid w:val="008C757E"/>
    <w:rsid w:val="008D0DC9"/>
    <w:rsid w:val="008D468F"/>
    <w:rsid w:val="008E4A6B"/>
    <w:rsid w:val="008F3EC8"/>
    <w:rsid w:val="008F55BE"/>
    <w:rsid w:val="008F5B00"/>
    <w:rsid w:val="009039F1"/>
    <w:rsid w:val="00905AC5"/>
    <w:rsid w:val="009249EE"/>
    <w:rsid w:val="00936169"/>
    <w:rsid w:val="009620EE"/>
    <w:rsid w:val="009679B0"/>
    <w:rsid w:val="00977DE2"/>
    <w:rsid w:val="0098148B"/>
    <w:rsid w:val="00983EEE"/>
    <w:rsid w:val="009852D3"/>
    <w:rsid w:val="00990EED"/>
    <w:rsid w:val="009A1606"/>
    <w:rsid w:val="009A44A1"/>
    <w:rsid w:val="009B2084"/>
    <w:rsid w:val="009C3AD8"/>
    <w:rsid w:val="009E0065"/>
    <w:rsid w:val="009E3142"/>
    <w:rsid w:val="009E4AC3"/>
    <w:rsid w:val="009F5E04"/>
    <w:rsid w:val="00A1184F"/>
    <w:rsid w:val="00A11ED6"/>
    <w:rsid w:val="00A21D69"/>
    <w:rsid w:val="00A2452F"/>
    <w:rsid w:val="00A3177D"/>
    <w:rsid w:val="00A35ADB"/>
    <w:rsid w:val="00A4045E"/>
    <w:rsid w:val="00A411FC"/>
    <w:rsid w:val="00A44A0E"/>
    <w:rsid w:val="00A53130"/>
    <w:rsid w:val="00A70B33"/>
    <w:rsid w:val="00A9452E"/>
    <w:rsid w:val="00AA6FC6"/>
    <w:rsid w:val="00AB27DE"/>
    <w:rsid w:val="00AB4211"/>
    <w:rsid w:val="00AD039D"/>
    <w:rsid w:val="00AD1A8C"/>
    <w:rsid w:val="00AF1115"/>
    <w:rsid w:val="00AF293B"/>
    <w:rsid w:val="00B05FDE"/>
    <w:rsid w:val="00B16560"/>
    <w:rsid w:val="00B34329"/>
    <w:rsid w:val="00B349FD"/>
    <w:rsid w:val="00B65A5E"/>
    <w:rsid w:val="00B65B3A"/>
    <w:rsid w:val="00B71C37"/>
    <w:rsid w:val="00B765AF"/>
    <w:rsid w:val="00B908E4"/>
    <w:rsid w:val="00B90901"/>
    <w:rsid w:val="00B93623"/>
    <w:rsid w:val="00BA6958"/>
    <w:rsid w:val="00BB421D"/>
    <w:rsid w:val="00BC0A37"/>
    <w:rsid w:val="00BC5879"/>
    <w:rsid w:val="00BD1634"/>
    <w:rsid w:val="00BD5E9E"/>
    <w:rsid w:val="00BE16B8"/>
    <w:rsid w:val="00BE227F"/>
    <w:rsid w:val="00BF3B82"/>
    <w:rsid w:val="00C0057C"/>
    <w:rsid w:val="00C07EE0"/>
    <w:rsid w:val="00C11FFA"/>
    <w:rsid w:val="00C148F2"/>
    <w:rsid w:val="00C21CFF"/>
    <w:rsid w:val="00C23FE3"/>
    <w:rsid w:val="00C2556B"/>
    <w:rsid w:val="00C30E43"/>
    <w:rsid w:val="00C370B4"/>
    <w:rsid w:val="00C4410A"/>
    <w:rsid w:val="00C519D3"/>
    <w:rsid w:val="00C51AAE"/>
    <w:rsid w:val="00C57A13"/>
    <w:rsid w:val="00C616DA"/>
    <w:rsid w:val="00C67935"/>
    <w:rsid w:val="00C7194B"/>
    <w:rsid w:val="00C818C4"/>
    <w:rsid w:val="00C8513C"/>
    <w:rsid w:val="00CB2D8A"/>
    <w:rsid w:val="00CB38B3"/>
    <w:rsid w:val="00CC2052"/>
    <w:rsid w:val="00CC44C4"/>
    <w:rsid w:val="00CE20C4"/>
    <w:rsid w:val="00CE2BDB"/>
    <w:rsid w:val="00CF4E07"/>
    <w:rsid w:val="00CF671A"/>
    <w:rsid w:val="00D04C67"/>
    <w:rsid w:val="00D0633E"/>
    <w:rsid w:val="00D11E7D"/>
    <w:rsid w:val="00D140F0"/>
    <w:rsid w:val="00D3442E"/>
    <w:rsid w:val="00D3610F"/>
    <w:rsid w:val="00D370A6"/>
    <w:rsid w:val="00D42AE0"/>
    <w:rsid w:val="00D503BC"/>
    <w:rsid w:val="00D51FC7"/>
    <w:rsid w:val="00D5343F"/>
    <w:rsid w:val="00D538BA"/>
    <w:rsid w:val="00D643EE"/>
    <w:rsid w:val="00D67593"/>
    <w:rsid w:val="00D725AF"/>
    <w:rsid w:val="00DA6E7A"/>
    <w:rsid w:val="00DB0B6A"/>
    <w:rsid w:val="00DB414F"/>
    <w:rsid w:val="00DD0C92"/>
    <w:rsid w:val="00DD7243"/>
    <w:rsid w:val="00DE4241"/>
    <w:rsid w:val="00DF4893"/>
    <w:rsid w:val="00E131E4"/>
    <w:rsid w:val="00E13DEF"/>
    <w:rsid w:val="00E161F3"/>
    <w:rsid w:val="00E16235"/>
    <w:rsid w:val="00E21962"/>
    <w:rsid w:val="00E27CBF"/>
    <w:rsid w:val="00E45E4B"/>
    <w:rsid w:val="00E6286B"/>
    <w:rsid w:val="00E71101"/>
    <w:rsid w:val="00E7723C"/>
    <w:rsid w:val="00E86648"/>
    <w:rsid w:val="00E8709A"/>
    <w:rsid w:val="00E90B5E"/>
    <w:rsid w:val="00E91967"/>
    <w:rsid w:val="00EA18A9"/>
    <w:rsid w:val="00EB64B4"/>
    <w:rsid w:val="00EC7AD7"/>
    <w:rsid w:val="00EE40D4"/>
    <w:rsid w:val="00EE7071"/>
    <w:rsid w:val="00EF3C27"/>
    <w:rsid w:val="00F01421"/>
    <w:rsid w:val="00F0180D"/>
    <w:rsid w:val="00F04E53"/>
    <w:rsid w:val="00F0798B"/>
    <w:rsid w:val="00F22B4A"/>
    <w:rsid w:val="00F26FD7"/>
    <w:rsid w:val="00F40AD7"/>
    <w:rsid w:val="00F57B8C"/>
    <w:rsid w:val="00F60063"/>
    <w:rsid w:val="00F731CA"/>
    <w:rsid w:val="00F86626"/>
    <w:rsid w:val="00F86B46"/>
    <w:rsid w:val="00F8758F"/>
    <w:rsid w:val="00F911FB"/>
    <w:rsid w:val="00F9586C"/>
    <w:rsid w:val="00FA5E52"/>
    <w:rsid w:val="00FB080B"/>
    <w:rsid w:val="00FB166D"/>
    <w:rsid w:val="00FB7EDC"/>
    <w:rsid w:val="00FC0EA5"/>
    <w:rsid w:val="00FC48FC"/>
    <w:rsid w:val="00FC7938"/>
    <w:rsid w:val="00FC7B01"/>
    <w:rsid w:val="00FD07E5"/>
    <w:rsid w:val="00FE23AF"/>
    <w:rsid w:val="00FE3DEC"/>
    <w:rsid w:val="00FE427C"/>
    <w:rsid w:val="00FE439A"/>
    <w:rsid w:val="00FE4B05"/>
    <w:rsid w:val="00FE6093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C23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214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EBF"/>
  </w:style>
  <w:style w:type="paragraph" w:styleId="NormalWeb">
    <w:name w:val="Normal (Web)"/>
    <w:basedOn w:val="Normal"/>
    <w:rsid w:val="00270F72"/>
    <w:pPr>
      <w:spacing w:before="120" w:after="120" w:line="300" w:lineRule="atLeast"/>
    </w:pPr>
    <w:rPr>
      <w:rFonts w:ascii="Times New Roman" w:eastAsia="MS Mincho" w:hAnsi="Times New Roman"/>
      <w:lang w:eastAsia="ja-JP"/>
    </w:rPr>
  </w:style>
  <w:style w:type="character" w:styleId="Hyperlink">
    <w:name w:val="Hyperlink"/>
    <w:rsid w:val="0072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214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EBF"/>
  </w:style>
  <w:style w:type="paragraph" w:styleId="NormalWeb">
    <w:name w:val="Normal (Web)"/>
    <w:basedOn w:val="Normal"/>
    <w:rsid w:val="00270F72"/>
    <w:pPr>
      <w:spacing w:before="120" w:after="120" w:line="300" w:lineRule="atLeast"/>
    </w:pPr>
    <w:rPr>
      <w:rFonts w:ascii="Times New Roman" w:eastAsia="MS Mincho" w:hAnsi="Times New Roman"/>
      <w:lang w:eastAsia="ja-JP"/>
    </w:rPr>
  </w:style>
  <w:style w:type="character" w:styleId="Hyperlink">
    <w:name w:val="Hyperlink"/>
    <w:rsid w:val="0072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D1D4-3870-45DA-94EC-3897EA55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LÑLÑ TÆNH TAÂY NINH</vt:lpstr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4</cp:revision>
  <cp:lastPrinted>2018-07-10T03:36:00Z</cp:lastPrinted>
  <dcterms:created xsi:type="dcterms:W3CDTF">2020-01-09T01:32:00Z</dcterms:created>
  <dcterms:modified xsi:type="dcterms:W3CDTF">2020-01-09T01:44:00Z</dcterms:modified>
</cp:coreProperties>
</file>