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8" w:type="dxa"/>
        <w:tblInd w:w="-885" w:type="dxa"/>
        <w:tblBorders>
          <w:insideH w:val="single" w:sz="4" w:space="0" w:color="auto"/>
        </w:tblBorders>
        <w:tblLook w:val="01E0"/>
      </w:tblPr>
      <w:tblGrid>
        <w:gridCol w:w="4821"/>
        <w:gridCol w:w="6237"/>
      </w:tblGrid>
      <w:tr w:rsidR="00036140" w:rsidTr="00036140">
        <w:trPr>
          <w:trHeight w:val="1705"/>
        </w:trPr>
        <w:tc>
          <w:tcPr>
            <w:tcW w:w="4821" w:type="dxa"/>
          </w:tcPr>
          <w:p w:rsidR="00036140" w:rsidRDefault="00036140">
            <w:pPr>
              <w:jc w:val="center"/>
              <w:rPr>
                <w:sz w:val="24"/>
                <w:szCs w:val="24"/>
              </w:rPr>
            </w:pPr>
            <w:r>
              <w:rPr>
                <w:sz w:val="24"/>
                <w:szCs w:val="24"/>
              </w:rPr>
              <w:t>LIÊN ĐOÀN LAO ĐỘNG TỈNH TÂY NINH</w:t>
            </w:r>
          </w:p>
          <w:p w:rsidR="00036140" w:rsidRDefault="00036140">
            <w:pPr>
              <w:jc w:val="center"/>
              <w:rPr>
                <w:b/>
                <w:sz w:val="24"/>
                <w:szCs w:val="24"/>
              </w:rPr>
            </w:pPr>
            <w:r>
              <w:rPr>
                <w:b/>
                <w:sz w:val="24"/>
                <w:szCs w:val="24"/>
              </w:rPr>
              <w:t xml:space="preserve">LIÊN ĐOÀN LAO ĐỘNG </w:t>
            </w:r>
          </w:p>
          <w:p w:rsidR="00036140" w:rsidRDefault="00036140">
            <w:pPr>
              <w:jc w:val="center"/>
              <w:rPr>
                <w:b/>
                <w:sz w:val="24"/>
                <w:szCs w:val="24"/>
              </w:rPr>
            </w:pPr>
            <w:r>
              <w:rPr>
                <w:b/>
                <w:sz w:val="24"/>
                <w:szCs w:val="24"/>
              </w:rPr>
              <w:t>HUYỆN DƯƠNG MINH CHÂU</w:t>
            </w:r>
          </w:p>
          <w:p w:rsidR="00036140" w:rsidRDefault="00036140">
            <w:pPr>
              <w:jc w:val="center"/>
              <w:rPr>
                <w:sz w:val="26"/>
                <w:szCs w:val="26"/>
              </w:rPr>
            </w:pPr>
            <w:r>
              <w:pict>
                <v:line id="Straight Connector 2" o:spid="_x0000_s1026" style="position:absolute;left:0;text-align:left;z-index:251658240;visibility:visible" from="34.9pt,-.05pt" to="202.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Bl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yfZtl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"/>
              </w:pict>
            </w:r>
          </w:p>
          <w:p w:rsidR="00036140" w:rsidRDefault="00036140">
            <w:pPr>
              <w:jc w:val="center"/>
              <w:rPr>
                <w:szCs w:val="26"/>
              </w:rPr>
            </w:pPr>
            <w:r>
              <w:rPr>
                <w:szCs w:val="26"/>
              </w:rPr>
              <w:t>Số: 1</w:t>
            </w:r>
            <w:r w:rsidR="00C406C0">
              <w:rPr>
                <w:szCs w:val="26"/>
              </w:rPr>
              <w:t>43</w:t>
            </w:r>
            <w:r>
              <w:rPr>
                <w:szCs w:val="26"/>
              </w:rPr>
              <w:t>/LĐLĐ</w:t>
            </w:r>
          </w:p>
          <w:p w:rsidR="00036140" w:rsidRDefault="00036140" w:rsidP="00036140">
            <w:pPr>
              <w:jc w:val="center"/>
              <w:rPr>
                <w:sz w:val="26"/>
                <w:szCs w:val="26"/>
              </w:rPr>
            </w:pPr>
            <w:r>
              <w:rPr>
                <w:sz w:val="26"/>
                <w:szCs w:val="26"/>
              </w:rPr>
              <w:t>V/v tuyên truyền các chính sách, pháp luật về BHXH, BHYT</w:t>
            </w:r>
          </w:p>
        </w:tc>
        <w:tc>
          <w:tcPr>
            <w:tcW w:w="6237" w:type="dxa"/>
          </w:tcPr>
          <w:p w:rsidR="00036140" w:rsidRDefault="00036140">
            <w:pPr>
              <w:jc w:val="center"/>
              <w:rPr>
                <w:b/>
                <w:sz w:val="24"/>
                <w:szCs w:val="24"/>
              </w:rPr>
            </w:pPr>
            <w:r>
              <w:rPr>
                <w:b/>
                <w:sz w:val="24"/>
                <w:szCs w:val="24"/>
              </w:rPr>
              <w:t>CỘNG HOÀ XÃ HỘI CHỦ NGHĨA VIỆT NAM</w:t>
            </w:r>
          </w:p>
          <w:p w:rsidR="00036140" w:rsidRDefault="00036140">
            <w:pPr>
              <w:jc w:val="center"/>
              <w:rPr>
                <w:b/>
                <w:szCs w:val="28"/>
              </w:rPr>
            </w:pPr>
            <w:r>
              <w:rPr>
                <w:b/>
                <w:szCs w:val="28"/>
              </w:rPr>
              <w:t>Độc lập - Tự do - Hạnh phúc</w:t>
            </w:r>
          </w:p>
          <w:p w:rsidR="00036140" w:rsidRDefault="00036140">
            <w:pPr>
              <w:jc w:val="center"/>
              <w:rPr>
                <w:sz w:val="26"/>
                <w:szCs w:val="26"/>
              </w:rPr>
            </w:pPr>
            <w:r>
              <w:pict>
                <v:line id="Straight Connector 1" o:spid="_x0000_s1027" style="position:absolute;left:0;text-align:left;z-index:251658240;visibility:visible" from="68.6pt,1.4pt" to="229.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"/>
              </w:pict>
            </w:r>
          </w:p>
          <w:p w:rsidR="00036140" w:rsidRDefault="00036140" w:rsidP="00036140">
            <w:pPr>
              <w:jc w:val="center"/>
              <w:rPr>
                <w:sz w:val="26"/>
                <w:szCs w:val="26"/>
              </w:rPr>
            </w:pPr>
            <w:r>
              <w:rPr>
                <w:i/>
                <w:szCs w:val="28"/>
              </w:rPr>
              <w:t xml:space="preserve"> </w:t>
            </w:r>
            <w:r>
              <w:rPr>
                <w:i/>
                <w:sz w:val="24"/>
                <w:szCs w:val="24"/>
              </w:rPr>
              <w:t xml:space="preserve">Huyện Dương Minh Châu, ngày </w:t>
            </w:r>
            <w:bookmarkStart w:id="0" w:name="_GoBack"/>
            <w:bookmarkEnd w:id="0"/>
            <w:r>
              <w:rPr>
                <w:i/>
                <w:sz w:val="24"/>
                <w:szCs w:val="24"/>
              </w:rPr>
              <w:t>18 tháng 3 năm 2020</w:t>
            </w:r>
          </w:p>
        </w:tc>
      </w:tr>
    </w:tbl>
    <w:p w:rsidR="00036140" w:rsidRDefault="00036140" w:rsidP="00036140">
      <w:pPr>
        <w:spacing w:before="120"/>
        <w:ind w:left="720"/>
        <w:jc w:val="both"/>
        <w:rPr>
          <w:i/>
          <w:szCs w:val="28"/>
        </w:rPr>
      </w:pPr>
      <w:r>
        <w:rPr>
          <w:i/>
          <w:szCs w:val="28"/>
        </w:rPr>
        <w:t xml:space="preserve">       </w:t>
      </w:r>
    </w:p>
    <w:p w:rsidR="00036140" w:rsidRDefault="00036140" w:rsidP="00036140">
      <w:pPr>
        <w:spacing w:before="120"/>
        <w:ind w:left="720"/>
        <w:jc w:val="both"/>
        <w:rPr>
          <w:bCs/>
          <w:szCs w:val="28"/>
        </w:rPr>
      </w:pPr>
      <w:r>
        <w:rPr>
          <w:i/>
          <w:szCs w:val="28"/>
        </w:rPr>
        <w:t xml:space="preserve"> </w:t>
      </w:r>
      <w:r>
        <w:rPr>
          <w:bCs/>
          <w:i/>
          <w:szCs w:val="28"/>
        </w:rPr>
        <w:t>Kính gửi:</w:t>
      </w:r>
      <w:r>
        <w:rPr>
          <w:bCs/>
          <w:szCs w:val="28"/>
        </w:rPr>
        <w:t xml:space="preserve"> </w:t>
      </w:r>
      <w:r>
        <w:rPr>
          <w:bCs/>
          <w:szCs w:val="28"/>
        </w:rPr>
        <w:tab/>
        <w:t xml:space="preserve"> - Các CĐCS trực thuộc Liên đoàn Lao động huyện.</w:t>
      </w:r>
    </w:p>
    <w:p w:rsidR="00036140" w:rsidRDefault="00036140" w:rsidP="00036140">
      <w:pPr>
        <w:spacing w:before="120" w:after="120"/>
        <w:ind w:firstLine="709"/>
        <w:jc w:val="both"/>
      </w:pPr>
    </w:p>
    <w:p w:rsidR="00036140" w:rsidRDefault="00036140" w:rsidP="00036140">
      <w:pPr>
        <w:spacing w:before="120" w:after="120"/>
        <w:ind w:firstLine="709"/>
        <w:jc w:val="both"/>
      </w:pPr>
      <w:r>
        <w:t>Thực hiện Công văn số 746/LĐLĐ, ngày 17/3/</w:t>
      </w:r>
      <w:r>
        <w:rPr>
          <w:szCs w:val="28"/>
        </w:rPr>
        <w:t xml:space="preserve">2020 của Ban Thường vụ Liên đoàn Lao động tỉnh Tây Ninh về việc </w:t>
      </w:r>
      <w:r w:rsidRPr="00036140">
        <w:rPr>
          <w:szCs w:val="28"/>
        </w:rPr>
        <w:t>tuyên truyền các chính sách, pháp luật về BHXH, BHYT</w:t>
      </w:r>
      <w:r>
        <w:rPr>
          <w:szCs w:val="28"/>
        </w:rPr>
        <w:t xml:space="preserve">, </w:t>
      </w:r>
      <w:r>
        <w:t>Ban Thường vụ Liên đoàn Lao động huyện đề nghị các công đoàn cơ sở trong huyện tham mưu cấp ủy, phối hợp với thủ trưởng cơ quan, đơn vị thực hiện một số nội dung sau:</w:t>
      </w:r>
    </w:p>
    <w:p w:rsidR="00036140" w:rsidRDefault="00036140" w:rsidP="00036140">
      <w:pPr>
        <w:spacing w:before="120" w:after="120"/>
        <w:ind w:firstLine="709"/>
        <w:jc w:val="both"/>
      </w:pPr>
      <w:r>
        <w:rPr>
          <w:b/>
        </w:rPr>
        <w:t>1.</w:t>
      </w:r>
      <w:r>
        <w:t xml:space="preserve"> Phối hợp các đơn vị liên quan tham gia thanh tra, kiểm tra và phát hiện những hành vi vi phạm pháp luật lao động, vi phạm quy định của pháp luật về BHXH, BHYT của các đơn vị sử dụng lao động, bảo vệ quyền và lợi ích chính đáng của người lao động.</w:t>
      </w:r>
    </w:p>
    <w:p w:rsidR="00036140" w:rsidRDefault="00036140" w:rsidP="00036140">
      <w:pPr>
        <w:spacing w:before="120" w:after="120"/>
        <w:ind w:firstLine="709"/>
        <w:jc w:val="both"/>
      </w:pPr>
      <w:r>
        <w:rPr>
          <w:b/>
        </w:rPr>
        <w:t>2.</w:t>
      </w:r>
      <w:r>
        <w:t xml:space="preserve"> Tập trung tuyên truyền nâng cao nhận thức, trách nhiệm của các công đoàn cơ sở, đoàn viên công đoàn, cán bộ, công nhân, viên chức và người lao động trong việc thực hiện các chủ trương của Đảng, chính </w:t>
      </w:r>
      <w:r w:rsidR="002B4CA0">
        <w:t>sách</w:t>
      </w:r>
      <w:r>
        <w:t>, pháp luật</w:t>
      </w:r>
      <w:r w:rsidR="002B4CA0">
        <w:t xml:space="preserve"> của Nhà nước về BHXH, BHYT với nhiều hình thức.</w:t>
      </w:r>
    </w:p>
    <w:p w:rsidR="002B4CA0" w:rsidRDefault="002B4CA0" w:rsidP="00036140">
      <w:pPr>
        <w:spacing w:before="120" w:after="120"/>
        <w:ind w:firstLine="709"/>
        <w:jc w:val="both"/>
      </w:pPr>
      <w:r w:rsidRPr="002B4CA0">
        <w:rPr>
          <w:b/>
        </w:rPr>
        <w:t>3.</w:t>
      </w:r>
      <w:r>
        <w:t xml:space="preserve"> Phối hợp cơ quan bảo hiểm xã hội theo dõi số lượng lao động tham gia BHYT, BHXH đôn đốc các chủ doanh nghiệp thực hiện đúng chính sách, pháp luật về BHYT, BHXH cho người lao động.</w:t>
      </w:r>
    </w:p>
    <w:p w:rsidR="002B4CA0" w:rsidRDefault="002B4CA0" w:rsidP="00036140">
      <w:pPr>
        <w:spacing w:before="120" w:after="120"/>
        <w:ind w:firstLine="709"/>
        <w:jc w:val="both"/>
      </w:pPr>
      <w:r w:rsidRPr="002B4CA0">
        <w:rPr>
          <w:b/>
        </w:rPr>
        <w:t>4.</w:t>
      </w:r>
      <w:r>
        <w:t xml:space="preserve"> Tiếp tục triển khai thực hiện Kế hoạch số 23/KH-LĐLĐ ngày 24/12/2018 của Ban Thường vụ Liên đoàn Lao động tỉnh về triển khai thực hiện Nghị quyết số 28-NQ/TW ngày 23/5/2018 của Ban Chấp hành Trung ương Đảng (khóa XII) về cải cách chính sách bảo hiểm xã hội.</w:t>
      </w:r>
    </w:p>
    <w:p w:rsidR="002B4CA0" w:rsidRDefault="002B4CA0" w:rsidP="00036140">
      <w:pPr>
        <w:spacing w:before="120" w:after="120"/>
        <w:ind w:firstLine="709"/>
        <w:jc w:val="both"/>
      </w:pPr>
      <w:r w:rsidRPr="00C406C0">
        <w:rPr>
          <w:b/>
        </w:rPr>
        <w:t>5.</w:t>
      </w:r>
      <w:r>
        <w:t xml:space="preserve"> Thực hiện tốt Công văn số 1406/TLĐ ngày 09/9/2019 của Tổng Liên đoàn Lao động Việt Nam về việc thực hiện quyền của tổ chức công đoàn trong việc xử lý về hình sự hành vi trốn đóng BHXH, BHYT, BHTN cho </w:t>
      </w:r>
      <w:r w:rsidR="00C406C0">
        <w:t>người lao động.</w:t>
      </w:r>
    </w:p>
    <w:p w:rsidR="00036140" w:rsidRDefault="00036140" w:rsidP="00036140">
      <w:pPr>
        <w:spacing w:before="120" w:after="120"/>
        <w:ind w:firstLine="709"/>
        <w:jc w:val="both"/>
      </w:pPr>
      <w:r>
        <w:t xml:space="preserve">Căn cứ các nội dung trên, Ban Thường vụ Liên đoàn Lao động huyện đề nghị các công đoàn cơ sở phối hợp triển khai thực hiện và báo cáo kết quả về Liên đoàn Lao động huyện </w:t>
      </w:r>
      <w:r w:rsidR="00C406C0">
        <w:t xml:space="preserve">trước ngày </w:t>
      </w:r>
      <w:r w:rsidR="00C406C0" w:rsidRPr="00C406C0">
        <w:rPr>
          <w:b/>
        </w:rPr>
        <w:t>10/6/2020</w:t>
      </w:r>
      <w:r w:rsidR="00C406C0">
        <w:t xml:space="preserve"> và ngày </w:t>
      </w:r>
      <w:r w:rsidR="00C406C0" w:rsidRPr="00C406C0">
        <w:rPr>
          <w:b/>
        </w:rPr>
        <w:t>10/12/2020</w:t>
      </w:r>
      <w:r w:rsidR="00C406C0">
        <w:t xml:space="preserve"> </w:t>
      </w:r>
      <w:r>
        <w:t>để tổng hợp báo cáo Liên đoàn Lao động tỉnh.</w:t>
      </w:r>
    </w:p>
    <w:p w:rsidR="00036140" w:rsidRDefault="00036140" w:rsidP="00036140">
      <w:pPr>
        <w:spacing w:before="120" w:after="120"/>
        <w:ind w:firstLine="709"/>
      </w:pPr>
    </w:p>
    <w:tbl>
      <w:tblPr>
        <w:tblW w:w="9639" w:type="dxa"/>
        <w:tblInd w:w="108" w:type="dxa"/>
        <w:tblBorders>
          <w:insideH w:val="single" w:sz="4" w:space="0" w:color="auto"/>
        </w:tblBorders>
        <w:tblLook w:val="01E0"/>
      </w:tblPr>
      <w:tblGrid>
        <w:gridCol w:w="4253"/>
        <w:gridCol w:w="5386"/>
      </w:tblGrid>
      <w:tr w:rsidR="00036140" w:rsidTr="00036140">
        <w:trPr>
          <w:trHeight w:val="1917"/>
        </w:trPr>
        <w:tc>
          <w:tcPr>
            <w:tcW w:w="4253" w:type="dxa"/>
          </w:tcPr>
          <w:p w:rsidR="00036140" w:rsidRDefault="00036140">
            <w:pPr>
              <w:jc w:val="both"/>
            </w:pPr>
          </w:p>
          <w:p w:rsidR="00036140" w:rsidRDefault="00036140">
            <w:pPr>
              <w:jc w:val="both"/>
              <w:rPr>
                <w:b/>
                <w:sz w:val="26"/>
              </w:rPr>
            </w:pPr>
            <w:r>
              <w:rPr>
                <w:b/>
                <w:sz w:val="26"/>
              </w:rPr>
              <w:t>Nơi nhận:</w:t>
            </w:r>
          </w:p>
          <w:p w:rsidR="00036140" w:rsidRDefault="00036140">
            <w:pPr>
              <w:jc w:val="both"/>
              <w:rPr>
                <w:sz w:val="22"/>
              </w:rPr>
            </w:pPr>
            <w:r>
              <w:rPr>
                <w:sz w:val="22"/>
              </w:rPr>
              <w:t>- Như trên;</w:t>
            </w:r>
          </w:p>
          <w:p w:rsidR="00036140" w:rsidRDefault="00036140">
            <w:pPr>
              <w:jc w:val="both"/>
              <w:rPr>
                <w:sz w:val="22"/>
              </w:rPr>
            </w:pPr>
            <w:r>
              <w:rPr>
                <w:sz w:val="22"/>
              </w:rPr>
              <w:t xml:space="preserve">- Ban </w:t>
            </w:r>
            <w:r w:rsidR="00C406C0">
              <w:rPr>
                <w:sz w:val="22"/>
              </w:rPr>
              <w:t>CS-PL</w:t>
            </w:r>
            <w:r>
              <w:rPr>
                <w:sz w:val="22"/>
              </w:rPr>
              <w:t xml:space="preserve"> LĐLĐ tỉnh; </w:t>
            </w:r>
          </w:p>
          <w:p w:rsidR="00036140" w:rsidRDefault="00036140">
            <w:pPr>
              <w:jc w:val="both"/>
              <w:rPr>
                <w:sz w:val="22"/>
              </w:rPr>
            </w:pPr>
            <w:r>
              <w:rPr>
                <w:sz w:val="22"/>
              </w:rPr>
              <w:t xml:space="preserve">- UBND huyện;  </w:t>
            </w:r>
          </w:p>
          <w:p w:rsidR="00036140" w:rsidRDefault="00036140">
            <w:pPr>
              <w:jc w:val="both"/>
              <w:rPr>
                <w:sz w:val="22"/>
              </w:rPr>
            </w:pPr>
            <w:r>
              <w:rPr>
                <w:sz w:val="22"/>
              </w:rPr>
              <w:t>- Website LĐLĐ huyện;</w:t>
            </w:r>
          </w:p>
          <w:p w:rsidR="00036140" w:rsidRDefault="00036140">
            <w:pPr>
              <w:jc w:val="both"/>
            </w:pPr>
            <w:r>
              <w:rPr>
                <w:sz w:val="22"/>
              </w:rPr>
              <w:t>- Lưu: VP.</w:t>
            </w:r>
          </w:p>
        </w:tc>
        <w:tc>
          <w:tcPr>
            <w:tcW w:w="5386" w:type="dxa"/>
          </w:tcPr>
          <w:p w:rsidR="00036140" w:rsidRDefault="00036140">
            <w:pPr>
              <w:jc w:val="center"/>
              <w:rPr>
                <w:b/>
                <w:szCs w:val="28"/>
              </w:rPr>
            </w:pPr>
            <w:r>
              <w:rPr>
                <w:b/>
                <w:szCs w:val="28"/>
              </w:rPr>
              <w:t>TM. BAN THƯỜNG VỤ</w:t>
            </w:r>
          </w:p>
          <w:p w:rsidR="00036140" w:rsidRDefault="00036140">
            <w:pPr>
              <w:jc w:val="center"/>
              <w:rPr>
                <w:b/>
                <w:szCs w:val="28"/>
              </w:rPr>
            </w:pPr>
            <w:r>
              <w:rPr>
                <w:b/>
                <w:szCs w:val="28"/>
              </w:rPr>
              <w:t xml:space="preserve">PHÓ CHỦ TỊCH </w:t>
            </w:r>
          </w:p>
          <w:p w:rsidR="00036140" w:rsidRDefault="00036140">
            <w:pPr>
              <w:jc w:val="center"/>
              <w:rPr>
                <w:b/>
                <w:szCs w:val="28"/>
              </w:rPr>
            </w:pPr>
            <w:r>
              <w:rPr>
                <w:b/>
                <w:szCs w:val="28"/>
              </w:rPr>
              <w:t xml:space="preserve"> </w:t>
            </w:r>
          </w:p>
          <w:p w:rsidR="00036140" w:rsidRDefault="00036140">
            <w:pPr>
              <w:jc w:val="center"/>
              <w:rPr>
                <w:szCs w:val="28"/>
              </w:rPr>
            </w:pPr>
            <w:r>
              <w:rPr>
                <w:szCs w:val="28"/>
              </w:rPr>
              <w:t>(Đã ký)</w:t>
            </w:r>
          </w:p>
          <w:p w:rsidR="00036140" w:rsidRDefault="00036140">
            <w:pPr>
              <w:jc w:val="both"/>
              <w:rPr>
                <w:szCs w:val="28"/>
              </w:rPr>
            </w:pPr>
          </w:p>
          <w:p w:rsidR="00036140" w:rsidRDefault="00036140">
            <w:pPr>
              <w:jc w:val="center"/>
              <w:rPr>
                <w:szCs w:val="28"/>
              </w:rPr>
            </w:pPr>
          </w:p>
          <w:p w:rsidR="00036140" w:rsidRDefault="00036140">
            <w:pPr>
              <w:jc w:val="center"/>
              <w:rPr>
                <w:b/>
                <w:szCs w:val="28"/>
              </w:rPr>
            </w:pPr>
            <w:r>
              <w:rPr>
                <w:b/>
                <w:szCs w:val="28"/>
              </w:rPr>
              <w:t xml:space="preserve">Thái Thị Bích Thủy  </w:t>
            </w:r>
          </w:p>
        </w:tc>
      </w:tr>
    </w:tbl>
    <w:p w:rsidR="00036140" w:rsidRDefault="00036140" w:rsidP="00036140"/>
    <w:p w:rsidR="00036140" w:rsidRDefault="00036140" w:rsidP="00036140"/>
    <w:p w:rsidR="00126106" w:rsidRDefault="00126106"/>
    <w:sectPr w:rsidR="00126106" w:rsidSect="00036140">
      <w:pgSz w:w="12240" w:h="15840"/>
      <w:pgMar w:top="993" w:right="1041"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36140"/>
    <w:rsid w:val="00036140"/>
    <w:rsid w:val="00126106"/>
    <w:rsid w:val="002B4CA0"/>
    <w:rsid w:val="003321DD"/>
    <w:rsid w:val="004A5AF6"/>
    <w:rsid w:val="005E1F9B"/>
    <w:rsid w:val="009F224C"/>
    <w:rsid w:val="00C406C0"/>
    <w:rsid w:val="00D64E3D"/>
    <w:rsid w:val="00EE7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40"/>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984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1</cp:revision>
  <dcterms:created xsi:type="dcterms:W3CDTF">2020-03-20T07:36:00Z</dcterms:created>
  <dcterms:modified xsi:type="dcterms:W3CDTF">2020-03-20T07:59:00Z</dcterms:modified>
</cp:coreProperties>
</file>