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40" w:type="dxa"/>
        <w:tblInd w:w="-1168" w:type="dxa"/>
        <w:tblBorders>
          <w:insideH w:val="single" w:sz="4" w:space="0" w:color="auto"/>
        </w:tblBorders>
        <w:tblLook w:val="01E0"/>
      </w:tblPr>
      <w:tblGrid>
        <w:gridCol w:w="4678"/>
        <w:gridCol w:w="6662"/>
      </w:tblGrid>
      <w:tr w:rsidR="004D6258" w:rsidTr="004D6258">
        <w:tc>
          <w:tcPr>
            <w:tcW w:w="4678" w:type="dxa"/>
          </w:tcPr>
          <w:p w:rsidR="004D6258" w:rsidRDefault="004D6258">
            <w:pPr>
              <w:jc w:val="center"/>
              <w:rPr>
                <w:rFonts w:ascii="Times New Roman" w:hAnsi="Times New Roman"/>
              </w:rPr>
            </w:pPr>
            <w:r>
              <w:rPr>
                <w:rFonts w:ascii="Times New Roman" w:hAnsi="Times New Roman"/>
              </w:rPr>
              <w:t>LIÊN ĐOÀN LAO ĐỘNG TỈNH TÂY NINH</w:t>
            </w:r>
          </w:p>
          <w:p w:rsidR="004D6258" w:rsidRDefault="004D6258">
            <w:pPr>
              <w:jc w:val="center"/>
              <w:rPr>
                <w:rFonts w:ascii="Times New Roman" w:hAnsi="Times New Roman"/>
                <w:b/>
              </w:rPr>
            </w:pPr>
            <w:r>
              <w:rPr>
                <w:rFonts w:ascii="Times New Roman" w:hAnsi="Times New Roman"/>
                <w:b/>
              </w:rPr>
              <w:t xml:space="preserve">LIÊN ĐOÀN LAO ĐỘNG </w:t>
            </w:r>
          </w:p>
          <w:p w:rsidR="004D6258" w:rsidRDefault="004D6258">
            <w:pPr>
              <w:jc w:val="center"/>
              <w:rPr>
                <w:rFonts w:ascii="Times New Roman" w:hAnsi="Times New Roman"/>
                <w:b/>
              </w:rPr>
            </w:pPr>
            <w:r>
              <w:rPr>
                <w:rFonts w:ascii="Times New Roman" w:hAnsi="Times New Roman"/>
                <w:b/>
              </w:rPr>
              <w:t>HUYỆN DƯƠNG MINH CHÂU</w:t>
            </w:r>
          </w:p>
          <w:p w:rsidR="004D6258" w:rsidRDefault="004D6258">
            <w:pPr>
              <w:jc w:val="both"/>
              <w:rPr>
                <w:rFonts w:ascii="Times New Roman" w:hAnsi="Times New Roman"/>
                <w:sz w:val="10"/>
              </w:rPr>
            </w:pPr>
            <w:r>
              <w:pict>
                <v:line id="_x0000_s1026" style="position:absolute;left:0;text-align:left;z-index:251658240" from="26.6pt,1.2pt" to="193.05pt,1.2pt"/>
              </w:pict>
            </w:r>
          </w:p>
          <w:p w:rsidR="004D6258" w:rsidRDefault="004D6258">
            <w:pPr>
              <w:jc w:val="center"/>
              <w:rPr>
                <w:rFonts w:ascii="Times New Roman" w:hAnsi="Times New Roman"/>
              </w:rPr>
            </w:pPr>
            <w:r>
              <w:rPr>
                <w:rFonts w:ascii="Times New Roman" w:hAnsi="Times New Roman"/>
                <w:sz w:val="28"/>
              </w:rPr>
              <w:t xml:space="preserve">Số: </w:t>
            </w:r>
            <w:r w:rsidR="00811A1B">
              <w:rPr>
                <w:rFonts w:ascii="Times New Roman" w:hAnsi="Times New Roman"/>
                <w:sz w:val="28"/>
              </w:rPr>
              <w:t>168</w:t>
            </w:r>
            <w:r>
              <w:rPr>
                <w:rFonts w:ascii="Times New Roman" w:hAnsi="Times New Roman"/>
                <w:sz w:val="28"/>
              </w:rPr>
              <w:t xml:space="preserve"> /LĐLĐ</w:t>
            </w:r>
          </w:p>
          <w:p w:rsidR="004D6258" w:rsidRDefault="004D6258" w:rsidP="004D6258">
            <w:pPr>
              <w:ind w:left="-108"/>
              <w:jc w:val="center"/>
              <w:rPr>
                <w:rFonts w:ascii="Times New Roman" w:hAnsi="Times New Roman"/>
                <w:i/>
              </w:rPr>
            </w:pPr>
            <w:r>
              <w:rPr>
                <w:rFonts w:ascii="Times New Roman" w:hAnsi="Times New Roman"/>
                <w:i/>
              </w:rPr>
              <w:t xml:space="preserve">V/v sao gửi tài liệu và thông báo ý kiến </w:t>
            </w:r>
          </w:p>
          <w:p w:rsidR="004D6258" w:rsidRDefault="004D6258" w:rsidP="004D6258">
            <w:pPr>
              <w:ind w:left="-108"/>
              <w:jc w:val="center"/>
              <w:rPr>
                <w:rFonts w:ascii="Times New Roman" w:hAnsi="Times New Roman"/>
                <w:i/>
              </w:rPr>
            </w:pPr>
            <w:r>
              <w:rPr>
                <w:rFonts w:ascii="Times New Roman" w:hAnsi="Times New Roman"/>
                <w:i/>
              </w:rPr>
              <w:t>chỉ đạo của thường trực Tỉnh ủy</w:t>
            </w:r>
          </w:p>
        </w:tc>
        <w:tc>
          <w:tcPr>
            <w:tcW w:w="6662" w:type="dxa"/>
          </w:tcPr>
          <w:p w:rsidR="004D6258" w:rsidRDefault="004D6258">
            <w:pPr>
              <w:jc w:val="center"/>
              <w:rPr>
                <w:rFonts w:ascii="Times New Roman" w:hAnsi="Times New Roman"/>
                <w:b/>
              </w:rPr>
            </w:pPr>
            <w:r>
              <w:rPr>
                <w:rFonts w:ascii="Times New Roman" w:hAnsi="Times New Roman"/>
                <w:b/>
              </w:rPr>
              <w:t xml:space="preserve">CỘNG HOÀ XÃ HỘI CHỦ NGHĨA VIỆT </w:t>
            </w:r>
            <w:smartTag w:uri="urn:schemas-microsoft-com:office:smarttags" w:element="place">
              <w:smartTag w:uri="urn:schemas-microsoft-com:office:smarttags" w:element="country-region">
                <w:r>
                  <w:rPr>
                    <w:rFonts w:ascii="Times New Roman" w:hAnsi="Times New Roman"/>
                    <w:b/>
                  </w:rPr>
                  <w:t>NAM</w:t>
                </w:r>
              </w:smartTag>
            </w:smartTag>
          </w:p>
          <w:p w:rsidR="004D6258" w:rsidRDefault="004D6258">
            <w:pPr>
              <w:jc w:val="center"/>
              <w:rPr>
                <w:rFonts w:ascii="Times New Roman" w:hAnsi="Times New Roman"/>
                <w:b/>
              </w:rPr>
            </w:pPr>
            <w:r>
              <w:rPr>
                <w:rFonts w:ascii="Times New Roman" w:hAnsi="Times New Roman"/>
                <w:b/>
              </w:rPr>
              <w:t>Độc lập - Tự do - Hạnh phúc</w:t>
            </w:r>
          </w:p>
          <w:p w:rsidR="004D6258" w:rsidRDefault="004D6258">
            <w:pPr>
              <w:jc w:val="center"/>
              <w:rPr>
                <w:rFonts w:ascii="Times New Roman" w:hAnsi="Times New Roman"/>
                <w:i/>
                <w:sz w:val="10"/>
              </w:rPr>
            </w:pPr>
            <w:r>
              <w:pict>
                <v:line id="_x0000_s1027" style="position:absolute;left:0;text-align:left;z-index:251658240" from="89.9pt,1.2pt" to="233.9pt,1.2pt"/>
              </w:pict>
            </w:r>
          </w:p>
          <w:p w:rsidR="004D6258" w:rsidRDefault="004D6258">
            <w:pPr>
              <w:jc w:val="center"/>
              <w:rPr>
                <w:rFonts w:ascii="Times New Roman" w:hAnsi="Times New Roman"/>
              </w:rPr>
            </w:pPr>
            <w:r>
              <w:rPr>
                <w:rFonts w:ascii="Times New Roman" w:hAnsi="Times New Roman"/>
                <w:i/>
              </w:rPr>
              <w:t xml:space="preserve">         Huyện Dương Minh Châu, ngày 06 tháng 5 năm 2020</w:t>
            </w:r>
          </w:p>
          <w:p w:rsidR="004D6258" w:rsidRDefault="004D6258">
            <w:pPr>
              <w:jc w:val="center"/>
              <w:rPr>
                <w:rFonts w:ascii="Times New Roman" w:hAnsi="Times New Roman"/>
                <w:i/>
              </w:rPr>
            </w:pPr>
          </w:p>
          <w:p w:rsidR="004D6258" w:rsidRDefault="004D6258">
            <w:pPr>
              <w:jc w:val="center"/>
              <w:rPr>
                <w:rFonts w:ascii="Times New Roman" w:hAnsi="Times New Roman"/>
                <w:i/>
              </w:rPr>
            </w:pPr>
          </w:p>
        </w:tc>
      </w:tr>
    </w:tbl>
    <w:p w:rsidR="004D6258" w:rsidRDefault="004D6258" w:rsidP="004D6258">
      <w:pPr>
        <w:ind w:left="720" w:firstLine="720"/>
        <w:jc w:val="both"/>
        <w:rPr>
          <w:rFonts w:ascii="Times New Roman" w:hAnsi="Times New Roman"/>
          <w:bCs/>
          <w:sz w:val="28"/>
          <w:szCs w:val="28"/>
        </w:rPr>
      </w:pPr>
    </w:p>
    <w:p w:rsidR="004D6258" w:rsidRDefault="004D6258" w:rsidP="004D6258">
      <w:pPr>
        <w:ind w:left="720" w:firstLine="720"/>
        <w:jc w:val="both"/>
        <w:rPr>
          <w:rFonts w:ascii="Times New Roman" w:hAnsi="Times New Roman"/>
          <w:bCs/>
          <w:sz w:val="28"/>
          <w:szCs w:val="28"/>
        </w:rPr>
      </w:pPr>
    </w:p>
    <w:p w:rsidR="004D6258" w:rsidRDefault="004D6258" w:rsidP="004D6258">
      <w:pPr>
        <w:ind w:left="720" w:firstLine="720"/>
        <w:jc w:val="both"/>
        <w:rPr>
          <w:rFonts w:ascii="Times New Roman" w:hAnsi="Times New Roman"/>
          <w:bCs/>
          <w:sz w:val="28"/>
          <w:szCs w:val="28"/>
        </w:rPr>
      </w:pPr>
      <w:r>
        <w:rPr>
          <w:rFonts w:ascii="Times New Roman" w:hAnsi="Times New Roman"/>
          <w:bCs/>
          <w:sz w:val="28"/>
          <w:szCs w:val="28"/>
        </w:rPr>
        <w:t>Kính gửi:  - Công đoàn cơ sở trực thuộc Liên đoàn Lao động huyện.</w:t>
      </w:r>
    </w:p>
    <w:p w:rsidR="004D6258" w:rsidRDefault="004D6258" w:rsidP="004D6258">
      <w:pPr>
        <w:jc w:val="both"/>
        <w:rPr>
          <w:rFonts w:ascii="Times New Roman" w:hAnsi="Times New Roman"/>
          <w:b/>
          <w:bCs/>
          <w:sz w:val="28"/>
          <w:szCs w:val="28"/>
        </w:rPr>
      </w:pPr>
    </w:p>
    <w:p w:rsidR="004D6258" w:rsidRDefault="004D6258" w:rsidP="004D6258">
      <w:pPr>
        <w:spacing w:before="80" w:after="80"/>
        <w:ind w:right="-29" w:firstLine="567"/>
        <w:jc w:val="both"/>
        <w:rPr>
          <w:rFonts w:ascii="Times New Roman" w:hAnsi="Times New Roman"/>
          <w:bCs/>
          <w:sz w:val="28"/>
          <w:szCs w:val="28"/>
        </w:rPr>
      </w:pPr>
      <w:r>
        <w:rPr>
          <w:rFonts w:ascii="Times New Roman" w:hAnsi="Times New Roman"/>
          <w:bCs/>
          <w:sz w:val="28"/>
          <w:szCs w:val="28"/>
        </w:rPr>
        <w:t xml:space="preserve">Thực hiện Công văn số 827/LĐLĐ, ngày 06/5/2020 của Ban Thường vụ Liên đoàn Lao động tỉnh Tây Ninh về việc sao gửi tài liệu và thông báo ý kiến chỉ đạo của Thường trực Tỉnh ủy; </w:t>
      </w:r>
    </w:p>
    <w:p w:rsidR="004D6258" w:rsidRDefault="004D6258" w:rsidP="004D6258">
      <w:pPr>
        <w:spacing w:before="80" w:after="80"/>
        <w:ind w:right="-29" w:firstLine="567"/>
        <w:jc w:val="both"/>
        <w:rPr>
          <w:rFonts w:ascii="Times New Roman" w:hAnsi="Times New Roman"/>
          <w:bCs/>
          <w:sz w:val="28"/>
          <w:szCs w:val="28"/>
        </w:rPr>
      </w:pPr>
      <w:r>
        <w:rPr>
          <w:rFonts w:ascii="Times New Roman" w:hAnsi="Times New Roman"/>
          <w:bCs/>
          <w:sz w:val="28"/>
          <w:szCs w:val="28"/>
        </w:rPr>
        <w:t>Ban Thường vụ Liên đoàn Lao động huyện sao gửi bài viết của đồng chí Tổng Bí thư, Chủ tịch nước Nguyễn Phú Trọng về công tác chuẩn bị nhân sự Đại hội XIII của Đảng.</w:t>
      </w:r>
    </w:p>
    <w:p w:rsidR="004D6258" w:rsidRDefault="004D6258" w:rsidP="004D6258">
      <w:pPr>
        <w:spacing w:before="80" w:after="80"/>
        <w:ind w:right="-29" w:firstLine="567"/>
        <w:jc w:val="center"/>
        <w:rPr>
          <w:rFonts w:ascii="Times New Roman" w:hAnsi="Times New Roman"/>
          <w:bCs/>
          <w:sz w:val="28"/>
          <w:szCs w:val="28"/>
        </w:rPr>
      </w:pPr>
      <w:r>
        <w:rPr>
          <w:rFonts w:ascii="Times New Roman" w:hAnsi="Times New Roman"/>
          <w:bCs/>
          <w:sz w:val="28"/>
          <w:szCs w:val="28"/>
        </w:rPr>
        <w:t>(Gửi kèm bài viết)</w:t>
      </w:r>
    </w:p>
    <w:p w:rsidR="004D6258" w:rsidRDefault="004D6258" w:rsidP="004D6258">
      <w:pPr>
        <w:spacing w:before="80" w:after="80"/>
        <w:ind w:right="-29" w:firstLine="567"/>
        <w:jc w:val="both"/>
        <w:rPr>
          <w:rFonts w:ascii="Times New Roman" w:hAnsi="Times New Roman"/>
          <w:bCs/>
          <w:sz w:val="28"/>
          <w:szCs w:val="28"/>
        </w:rPr>
      </w:pPr>
      <w:r>
        <w:rPr>
          <w:rFonts w:ascii="Times New Roman" w:hAnsi="Times New Roman"/>
          <w:bCs/>
          <w:sz w:val="28"/>
          <w:szCs w:val="28"/>
        </w:rPr>
        <w:t>Ban Thường vụ Liên đoàn Lao động huyện đề nghị các công đoàn cơ sở triển khai Bài viết của</w:t>
      </w:r>
      <w:r w:rsidRPr="004D6258">
        <w:rPr>
          <w:rFonts w:ascii="Times New Roman" w:hAnsi="Times New Roman"/>
          <w:bCs/>
          <w:sz w:val="28"/>
          <w:szCs w:val="28"/>
        </w:rPr>
        <w:t xml:space="preserve"> </w:t>
      </w:r>
      <w:r>
        <w:rPr>
          <w:rFonts w:ascii="Times New Roman" w:hAnsi="Times New Roman"/>
          <w:bCs/>
          <w:sz w:val="28"/>
          <w:szCs w:val="28"/>
        </w:rPr>
        <w:t>đồng chí Tổng Bí thư, Chủ tịch nước Nguyễn Phú Trọng về công tác chuẩn bị nhân sự Đại hội XIII của Đảng đến toàn thể cán bộ, đoàn viên, công chức, viên chức, lao động</w:t>
      </w:r>
      <w:r>
        <w:rPr>
          <w:rFonts w:ascii="Times New Roman" w:hAnsi="Times New Roman"/>
          <w:b/>
          <w:bCs/>
          <w:sz w:val="28"/>
          <w:szCs w:val="28"/>
        </w:rPr>
        <w:t>./.</w:t>
      </w:r>
    </w:p>
    <w:p w:rsidR="004D6258" w:rsidRDefault="004D6258" w:rsidP="004D6258">
      <w:pPr>
        <w:spacing w:before="80" w:after="80"/>
        <w:ind w:right="-29" w:firstLine="567"/>
        <w:jc w:val="both"/>
        <w:rPr>
          <w:rFonts w:ascii="Times New Roman" w:hAnsi="Times New Roman"/>
          <w:bCs/>
          <w:sz w:val="12"/>
          <w:szCs w:val="28"/>
        </w:rPr>
      </w:pPr>
    </w:p>
    <w:tbl>
      <w:tblPr>
        <w:tblW w:w="9639" w:type="dxa"/>
        <w:tblInd w:w="108" w:type="dxa"/>
        <w:tblBorders>
          <w:insideH w:val="single" w:sz="4" w:space="0" w:color="auto"/>
        </w:tblBorders>
        <w:tblLook w:val="01E0"/>
      </w:tblPr>
      <w:tblGrid>
        <w:gridCol w:w="3544"/>
        <w:gridCol w:w="6095"/>
      </w:tblGrid>
      <w:tr w:rsidR="004D6258" w:rsidTr="004D6258">
        <w:trPr>
          <w:trHeight w:val="1917"/>
        </w:trPr>
        <w:tc>
          <w:tcPr>
            <w:tcW w:w="3544" w:type="dxa"/>
          </w:tcPr>
          <w:p w:rsidR="004D6258" w:rsidRDefault="004D6258">
            <w:pPr>
              <w:jc w:val="both"/>
              <w:rPr>
                <w:rFonts w:ascii="Times New Roman" w:hAnsi="Times New Roman"/>
              </w:rPr>
            </w:pPr>
          </w:p>
          <w:p w:rsidR="004D6258" w:rsidRDefault="004D6258">
            <w:pPr>
              <w:jc w:val="both"/>
              <w:rPr>
                <w:rFonts w:ascii="Times New Roman" w:hAnsi="Times New Roman"/>
                <w:b/>
                <w:i/>
              </w:rPr>
            </w:pPr>
          </w:p>
          <w:p w:rsidR="004D6258" w:rsidRDefault="004D6258">
            <w:pPr>
              <w:ind w:left="-108"/>
              <w:jc w:val="both"/>
              <w:rPr>
                <w:rFonts w:ascii="Times New Roman" w:hAnsi="Times New Roman"/>
                <w:b/>
                <w:i/>
              </w:rPr>
            </w:pPr>
            <w:r>
              <w:rPr>
                <w:rFonts w:ascii="Times New Roman" w:hAnsi="Times New Roman"/>
                <w:b/>
                <w:i/>
              </w:rPr>
              <w:t>Nơi nhận:</w:t>
            </w:r>
          </w:p>
          <w:p w:rsidR="004D6258" w:rsidRDefault="004D6258">
            <w:pPr>
              <w:ind w:left="-108"/>
              <w:jc w:val="both"/>
              <w:rPr>
                <w:rFonts w:ascii="Times New Roman" w:hAnsi="Times New Roman"/>
              </w:rPr>
            </w:pPr>
            <w:r>
              <w:rPr>
                <w:rFonts w:ascii="Times New Roman" w:hAnsi="Times New Roman"/>
              </w:rPr>
              <w:t>- Như trên;</w:t>
            </w:r>
          </w:p>
          <w:p w:rsidR="004D6258" w:rsidRDefault="004D6258">
            <w:pPr>
              <w:ind w:left="-108"/>
              <w:jc w:val="both"/>
              <w:rPr>
                <w:rFonts w:ascii="Times New Roman" w:hAnsi="Times New Roman"/>
              </w:rPr>
            </w:pPr>
            <w:r>
              <w:rPr>
                <w:rFonts w:ascii="Times New Roman" w:hAnsi="Times New Roman"/>
              </w:rPr>
              <w:t>- Thường trực LĐLĐ tỉnh;</w:t>
            </w:r>
          </w:p>
          <w:p w:rsidR="004D6258" w:rsidRDefault="004D6258">
            <w:pPr>
              <w:ind w:left="-108"/>
              <w:jc w:val="both"/>
              <w:rPr>
                <w:rFonts w:ascii="Times New Roman" w:hAnsi="Times New Roman"/>
              </w:rPr>
            </w:pPr>
            <w:r>
              <w:rPr>
                <w:rFonts w:ascii="Times New Roman" w:hAnsi="Times New Roman"/>
              </w:rPr>
              <w:t>- Ban Dân vận HU;</w:t>
            </w:r>
          </w:p>
          <w:p w:rsidR="004D6258" w:rsidRDefault="004D6258">
            <w:pPr>
              <w:ind w:left="-108"/>
              <w:jc w:val="both"/>
              <w:rPr>
                <w:rFonts w:ascii="Times New Roman" w:hAnsi="Times New Roman"/>
              </w:rPr>
            </w:pPr>
            <w:r>
              <w:rPr>
                <w:rFonts w:ascii="Times New Roman" w:hAnsi="Times New Roman"/>
              </w:rPr>
              <w:t>- Ban Tuyên giáo HU;</w:t>
            </w:r>
          </w:p>
          <w:p w:rsidR="004D6258" w:rsidRDefault="004D6258">
            <w:pPr>
              <w:ind w:left="-108"/>
              <w:jc w:val="both"/>
              <w:rPr>
                <w:rFonts w:ascii="Times New Roman" w:hAnsi="Times New Roman"/>
              </w:rPr>
            </w:pPr>
            <w:r>
              <w:rPr>
                <w:rFonts w:ascii="Times New Roman" w:hAnsi="Times New Roman"/>
              </w:rPr>
              <w:t>- Website LĐLĐ huyện;</w:t>
            </w:r>
          </w:p>
          <w:p w:rsidR="004D6258" w:rsidRDefault="004D6258">
            <w:pPr>
              <w:ind w:left="-108"/>
              <w:jc w:val="both"/>
            </w:pPr>
            <w:r>
              <w:rPr>
                <w:rFonts w:ascii="Times New Roman" w:hAnsi="Times New Roman"/>
              </w:rPr>
              <w:t>- Lưu: VP.</w:t>
            </w:r>
          </w:p>
        </w:tc>
        <w:tc>
          <w:tcPr>
            <w:tcW w:w="6095" w:type="dxa"/>
          </w:tcPr>
          <w:p w:rsidR="004D6258" w:rsidRDefault="004D6258">
            <w:pPr>
              <w:jc w:val="center"/>
              <w:rPr>
                <w:rFonts w:ascii="Times New Roman" w:hAnsi="Times New Roman"/>
                <w:b/>
                <w:szCs w:val="28"/>
              </w:rPr>
            </w:pPr>
            <w:r>
              <w:rPr>
                <w:rFonts w:ascii="Times New Roman" w:hAnsi="Times New Roman"/>
                <w:b/>
                <w:sz w:val="28"/>
                <w:szCs w:val="28"/>
              </w:rPr>
              <w:t>TM. BAN THƯỜNG VỤ</w:t>
            </w:r>
          </w:p>
          <w:p w:rsidR="004D6258" w:rsidRDefault="004D6258">
            <w:pPr>
              <w:jc w:val="center"/>
              <w:rPr>
                <w:rFonts w:ascii="Times New Roman" w:hAnsi="Times New Roman"/>
                <w:b/>
                <w:szCs w:val="28"/>
              </w:rPr>
            </w:pPr>
            <w:r>
              <w:rPr>
                <w:rFonts w:ascii="Times New Roman" w:hAnsi="Times New Roman"/>
                <w:b/>
                <w:sz w:val="28"/>
                <w:szCs w:val="28"/>
              </w:rPr>
              <w:t xml:space="preserve">PHÓ CHỦ TỊCH </w:t>
            </w:r>
          </w:p>
          <w:p w:rsidR="004D6258" w:rsidRDefault="004D6258">
            <w:pPr>
              <w:jc w:val="center"/>
              <w:rPr>
                <w:rFonts w:ascii="Times New Roman" w:hAnsi="Times New Roman"/>
                <w:szCs w:val="28"/>
              </w:rPr>
            </w:pPr>
          </w:p>
          <w:p w:rsidR="004D6258" w:rsidRDefault="004D6258">
            <w:pPr>
              <w:jc w:val="center"/>
              <w:rPr>
                <w:rFonts w:ascii="Times New Roman" w:hAnsi="Times New Roman"/>
                <w:szCs w:val="28"/>
              </w:rPr>
            </w:pPr>
          </w:p>
          <w:p w:rsidR="004D6258" w:rsidRDefault="004D6258">
            <w:pPr>
              <w:jc w:val="center"/>
              <w:rPr>
                <w:rFonts w:ascii="Times New Roman" w:hAnsi="Times New Roman"/>
                <w:szCs w:val="28"/>
              </w:rPr>
            </w:pPr>
          </w:p>
          <w:p w:rsidR="004D6258" w:rsidRDefault="004D6258">
            <w:pPr>
              <w:jc w:val="center"/>
              <w:rPr>
                <w:rFonts w:ascii="Times New Roman" w:hAnsi="Times New Roman"/>
                <w:szCs w:val="28"/>
              </w:rPr>
            </w:pPr>
          </w:p>
          <w:p w:rsidR="004D6258" w:rsidRDefault="004D6258">
            <w:pPr>
              <w:jc w:val="both"/>
              <w:rPr>
                <w:rFonts w:ascii="Times New Roman" w:hAnsi="Times New Roman"/>
                <w:b/>
                <w:szCs w:val="28"/>
              </w:rPr>
            </w:pPr>
          </w:p>
          <w:p w:rsidR="004D6258" w:rsidRDefault="004D6258">
            <w:pPr>
              <w:jc w:val="center"/>
              <w:rPr>
                <w:rFonts w:ascii="Times New Roman" w:hAnsi="Times New Roman"/>
                <w:b/>
                <w:szCs w:val="28"/>
              </w:rPr>
            </w:pPr>
            <w:r>
              <w:rPr>
                <w:rFonts w:ascii="Times New Roman" w:hAnsi="Times New Roman"/>
                <w:b/>
                <w:sz w:val="28"/>
                <w:szCs w:val="28"/>
              </w:rPr>
              <w:t>Thái Thị Bích Thủy</w:t>
            </w:r>
          </w:p>
        </w:tc>
      </w:tr>
    </w:tbl>
    <w:p w:rsidR="004D6258" w:rsidRDefault="004D6258" w:rsidP="004D6258"/>
    <w:p w:rsidR="004D6258" w:rsidRDefault="004D6258" w:rsidP="004D6258"/>
    <w:p w:rsidR="00126106" w:rsidRDefault="00126106"/>
    <w:sectPr w:rsidR="00126106" w:rsidSect="004D6258">
      <w:pgSz w:w="12240" w:h="15840"/>
      <w:pgMar w:top="993" w:right="1041"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D6258"/>
    <w:rsid w:val="00126106"/>
    <w:rsid w:val="0028504B"/>
    <w:rsid w:val="004A5AF6"/>
    <w:rsid w:val="004D6258"/>
    <w:rsid w:val="005E1F9B"/>
    <w:rsid w:val="00811A1B"/>
    <w:rsid w:val="009F224C"/>
    <w:rsid w:val="00D64E3D"/>
    <w:rsid w:val="00EE7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258"/>
    <w:pPr>
      <w:jc w:val="left"/>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700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1</cp:revision>
  <cp:lastPrinted>2020-05-06T07:13:00Z</cp:lastPrinted>
  <dcterms:created xsi:type="dcterms:W3CDTF">2020-05-06T07:04:00Z</dcterms:created>
  <dcterms:modified xsi:type="dcterms:W3CDTF">2020-05-06T07:16:00Z</dcterms:modified>
</cp:coreProperties>
</file>