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insideH w:val="single" w:sz="4" w:space="0" w:color="auto"/>
        </w:tblBorders>
        <w:tblLook w:val="01E0"/>
      </w:tblPr>
      <w:tblGrid>
        <w:gridCol w:w="4395"/>
        <w:gridCol w:w="6237"/>
      </w:tblGrid>
      <w:tr w:rsidR="0055227A" w:rsidTr="0055227A">
        <w:tc>
          <w:tcPr>
            <w:tcW w:w="4395" w:type="dxa"/>
          </w:tcPr>
          <w:p w:rsidR="0055227A" w:rsidRDefault="0055227A">
            <w:pPr>
              <w:jc w:val="center"/>
              <w:rPr>
                <w:rFonts w:ascii="Times New Roman" w:hAnsi="Times New Roman"/>
                <w:sz w:val="22"/>
              </w:rPr>
            </w:pPr>
            <w:r>
              <w:rPr>
                <w:rFonts w:ascii="Times New Roman" w:hAnsi="Times New Roman"/>
                <w:sz w:val="22"/>
              </w:rPr>
              <w:t>LIÊN ĐOÀN LAO ĐỘNG TỈNH TÂY NINH</w:t>
            </w:r>
          </w:p>
          <w:p w:rsidR="0055227A" w:rsidRDefault="0055227A">
            <w:pPr>
              <w:jc w:val="center"/>
              <w:rPr>
                <w:rFonts w:ascii="Times New Roman" w:hAnsi="Times New Roman"/>
                <w:b/>
                <w:sz w:val="22"/>
              </w:rPr>
            </w:pPr>
            <w:r>
              <w:rPr>
                <w:rFonts w:ascii="Times New Roman" w:hAnsi="Times New Roman"/>
                <w:b/>
                <w:sz w:val="22"/>
              </w:rPr>
              <w:t xml:space="preserve">LIÊN ĐOÀN LAO ĐỘNG </w:t>
            </w:r>
          </w:p>
          <w:p w:rsidR="0055227A" w:rsidRDefault="0055227A">
            <w:pPr>
              <w:jc w:val="center"/>
              <w:rPr>
                <w:rFonts w:ascii="Times New Roman" w:hAnsi="Times New Roman"/>
                <w:b/>
              </w:rPr>
            </w:pPr>
            <w:r>
              <w:rPr>
                <w:rFonts w:ascii="Times New Roman" w:hAnsi="Times New Roman"/>
                <w:b/>
                <w:sz w:val="22"/>
              </w:rPr>
              <w:t>HUYỆN DƯƠNG MINH CHÂU</w:t>
            </w:r>
          </w:p>
          <w:p w:rsidR="0055227A" w:rsidRDefault="0055227A">
            <w:pPr>
              <w:jc w:val="center"/>
              <w:rPr>
                <w:rFonts w:ascii="Times New Roman" w:hAnsi="Times New Roman"/>
              </w:rPr>
            </w:pPr>
            <w:r>
              <w:pict>
                <v:line id="_x0000_s1026" style="position:absolute;left:0;text-align:left;z-index:251658240" from="24.15pt,.6pt" to="182.4pt,.6pt"/>
              </w:pict>
            </w:r>
          </w:p>
          <w:p w:rsidR="0055227A" w:rsidRDefault="0055227A">
            <w:pPr>
              <w:jc w:val="center"/>
              <w:rPr>
                <w:rFonts w:ascii="Times New Roman" w:hAnsi="Times New Roman"/>
              </w:rPr>
            </w:pPr>
            <w:r>
              <w:rPr>
                <w:rFonts w:ascii="Times New Roman" w:hAnsi="Times New Roman"/>
                <w:sz w:val="28"/>
              </w:rPr>
              <w:t xml:space="preserve">Số:  </w:t>
            </w:r>
            <w:r w:rsidR="00C937D2">
              <w:rPr>
                <w:rFonts w:ascii="Times New Roman" w:hAnsi="Times New Roman"/>
                <w:sz w:val="28"/>
              </w:rPr>
              <w:t>218</w:t>
            </w:r>
            <w:r>
              <w:rPr>
                <w:rFonts w:ascii="Times New Roman" w:hAnsi="Times New Roman"/>
                <w:sz w:val="28"/>
              </w:rPr>
              <w:t>/LĐLĐ</w:t>
            </w:r>
          </w:p>
          <w:p w:rsidR="0055227A" w:rsidRDefault="0055227A">
            <w:pPr>
              <w:jc w:val="center"/>
              <w:rPr>
                <w:rFonts w:ascii="Times New Roman" w:hAnsi="Times New Roman"/>
                <w:szCs w:val="28"/>
              </w:rPr>
            </w:pPr>
            <w:r>
              <w:rPr>
                <w:rFonts w:ascii="Times New Roman" w:hAnsi="Times New Roman"/>
                <w:szCs w:val="28"/>
              </w:rPr>
              <w:t xml:space="preserve">V/v tuyên truyền, vận động thực hiện </w:t>
            </w:r>
          </w:p>
          <w:p w:rsidR="0055227A" w:rsidRDefault="0055227A">
            <w:pPr>
              <w:jc w:val="center"/>
              <w:rPr>
                <w:rFonts w:ascii="Times New Roman" w:hAnsi="Times New Roman"/>
                <w:szCs w:val="28"/>
              </w:rPr>
            </w:pPr>
            <w:r>
              <w:rPr>
                <w:rFonts w:ascii="Times New Roman" w:hAnsi="Times New Roman"/>
                <w:szCs w:val="28"/>
              </w:rPr>
              <w:t>các giải pháp cải thiện, nâng cao các chỉ số phản ánh nền hành chính công tỉnh Tây Ninh</w:t>
            </w:r>
          </w:p>
          <w:p w:rsidR="0055227A" w:rsidRDefault="0055227A">
            <w:pPr>
              <w:jc w:val="both"/>
              <w:rPr>
                <w:rFonts w:ascii="Times New Roman" w:hAnsi="Times New Roman"/>
                <w:i/>
                <w:szCs w:val="28"/>
              </w:rPr>
            </w:pPr>
          </w:p>
        </w:tc>
        <w:tc>
          <w:tcPr>
            <w:tcW w:w="6237" w:type="dxa"/>
          </w:tcPr>
          <w:p w:rsidR="0055227A" w:rsidRDefault="0055227A">
            <w:pPr>
              <w:jc w:val="center"/>
              <w:rPr>
                <w:rFonts w:ascii="Times New Roman" w:hAnsi="Times New Roman"/>
                <w:b/>
                <w:sz w:val="22"/>
              </w:rPr>
            </w:pPr>
            <w:r>
              <w:rPr>
                <w:rFonts w:ascii="Times New Roman" w:hAnsi="Times New Roman"/>
                <w:b/>
                <w:sz w:val="22"/>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2"/>
                  </w:rPr>
                  <w:t>NAM</w:t>
                </w:r>
              </w:smartTag>
            </w:smartTag>
          </w:p>
          <w:p w:rsidR="0055227A" w:rsidRDefault="0055227A">
            <w:pPr>
              <w:jc w:val="center"/>
              <w:rPr>
                <w:rFonts w:ascii="Times New Roman" w:hAnsi="Times New Roman"/>
                <w:b/>
                <w:sz w:val="22"/>
              </w:rPr>
            </w:pPr>
            <w:r>
              <w:rPr>
                <w:rFonts w:ascii="Times New Roman" w:hAnsi="Times New Roman"/>
                <w:b/>
                <w:sz w:val="22"/>
              </w:rPr>
              <w:t>Độc lập - Tự do - Hạnh phúc</w:t>
            </w:r>
          </w:p>
          <w:p w:rsidR="0055227A" w:rsidRDefault="0055227A">
            <w:pPr>
              <w:jc w:val="center"/>
              <w:rPr>
                <w:rFonts w:ascii="Times New Roman" w:hAnsi="Times New Roman"/>
              </w:rPr>
            </w:pPr>
            <w:r>
              <w:pict>
                <v:line id="_x0000_s1027" style="position:absolute;left:0;text-align:left;z-index:251658240" from="81.45pt,1.05pt" to="217.95pt,1.05pt"/>
              </w:pict>
            </w:r>
          </w:p>
          <w:p w:rsidR="0055227A" w:rsidRDefault="0055227A" w:rsidP="00C937D2">
            <w:pPr>
              <w:jc w:val="center"/>
              <w:rPr>
                <w:rFonts w:ascii="Times New Roman" w:hAnsi="Times New Roman"/>
                <w:i/>
              </w:rPr>
            </w:pPr>
            <w:r>
              <w:rPr>
                <w:rFonts w:ascii="Times New Roman" w:hAnsi="Times New Roman"/>
                <w:i/>
                <w:sz w:val="26"/>
              </w:rPr>
              <w:t xml:space="preserve">  Huyện Dương Minh Châu, ngày </w:t>
            </w:r>
            <w:r w:rsidR="00C937D2">
              <w:rPr>
                <w:rFonts w:ascii="Times New Roman" w:hAnsi="Times New Roman"/>
                <w:i/>
                <w:sz w:val="26"/>
              </w:rPr>
              <w:t>3</w:t>
            </w:r>
            <w:r>
              <w:rPr>
                <w:rFonts w:ascii="Times New Roman" w:hAnsi="Times New Roman"/>
                <w:i/>
                <w:sz w:val="26"/>
              </w:rPr>
              <w:t xml:space="preserve"> tháng  </w:t>
            </w:r>
            <w:r w:rsidR="00C937D2">
              <w:rPr>
                <w:rFonts w:ascii="Times New Roman" w:hAnsi="Times New Roman"/>
                <w:i/>
                <w:sz w:val="26"/>
              </w:rPr>
              <w:t>9</w:t>
            </w:r>
            <w:r>
              <w:rPr>
                <w:rFonts w:ascii="Times New Roman" w:hAnsi="Times New Roman"/>
                <w:i/>
                <w:sz w:val="26"/>
              </w:rPr>
              <w:t xml:space="preserve"> năm 2020</w:t>
            </w:r>
          </w:p>
        </w:tc>
      </w:tr>
    </w:tbl>
    <w:p w:rsidR="0055227A" w:rsidRDefault="0055227A" w:rsidP="0055227A">
      <w:pPr>
        <w:spacing w:before="60" w:after="60"/>
        <w:ind w:left="1440"/>
        <w:jc w:val="both"/>
        <w:rPr>
          <w:rFonts w:ascii="Calibri" w:hAnsi="Calibri"/>
          <w:bCs/>
          <w:sz w:val="28"/>
          <w:szCs w:val="28"/>
        </w:rPr>
      </w:pPr>
      <w:r>
        <w:rPr>
          <w:bCs/>
          <w:sz w:val="26"/>
          <w:szCs w:val="26"/>
        </w:rPr>
        <w:t xml:space="preserve">  </w:t>
      </w:r>
      <w:r>
        <w:rPr>
          <w:bCs/>
          <w:sz w:val="28"/>
          <w:szCs w:val="28"/>
        </w:rPr>
        <w:t>Kính g</w:t>
      </w:r>
      <w:r>
        <w:rPr>
          <w:rFonts w:ascii="Times New Roman" w:hAnsi="Times New Roman"/>
          <w:bCs/>
          <w:sz w:val="28"/>
          <w:szCs w:val="28"/>
        </w:rPr>
        <w:t>ử</w:t>
      </w:r>
      <w:r>
        <w:rPr>
          <w:rFonts w:cs="VNI-Times"/>
          <w:bCs/>
          <w:sz w:val="28"/>
          <w:szCs w:val="28"/>
        </w:rPr>
        <w:t>i</w:t>
      </w:r>
      <w:r>
        <w:rPr>
          <w:bCs/>
          <w:sz w:val="28"/>
          <w:szCs w:val="28"/>
        </w:rPr>
        <w:t>:</w:t>
      </w:r>
      <w:r>
        <w:rPr>
          <w:rFonts w:ascii="Calibri" w:hAnsi="Calibri"/>
          <w:bCs/>
          <w:sz w:val="28"/>
          <w:szCs w:val="28"/>
          <w:lang w:val="vi-VN"/>
        </w:rPr>
        <w:tab/>
      </w:r>
      <w:r>
        <w:rPr>
          <w:rFonts w:ascii="Times New Roman" w:hAnsi="Times New Roman"/>
          <w:b/>
          <w:bCs/>
          <w:sz w:val="28"/>
          <w:szCs w:val="28"/>
        </w:rPr>
        <w:t>-</w:t>
      </w:r>
      <w:r>
        <w:rPr>
          <w:rFonts w:ascii="Times New Roman" w:hAnsi="Times New Roman"/>
          <w:bCs/>
          <w:sz w:val="28"/>
          <w:szCs w:val="28"/>
        </w:rPr>
        <w:t xml:space="preserve"> Công đoàn cơ sở trực thuộc LĐLĐ huyện.</w:t>
      </w:r>
    </w:p>
    <w:p w:rsidR="0055227A" w:rsidRDefault="0055227A" w:rsidP="0055227A">
      <w:pPr>
        <w:spacing w:before="60" w:after="60"/>
        <w:jc w:val="both"/>
        <w:rPr>
          <w:rFonts w:ascii="Times New Roman" w:hAnsi="Times New Roman"/>
          <w:sz w:val="28"/>
          <w:szCs w:val="28"/>
        </w:rPr>
      </w:pPr>
    </w:p>
    <w:p w:rsidR="0055227A" w:rsidRDefault="0055227A" w:rsidP="0055227A">
      <w:pPr>
        <w:spacing w:before="60" w:after="60"/>
        <w:ind w:firstLine="720"/>
        <w:jc w:val="both"/>
        <w:rPr>
          <w:rFonts w:ascii="Times New Roman" w:hAnsi="Times New Roman"/>
          <w:sz w:val="28"/>
          <w:szCs w:val="28"/>
        </w:rPr>
      </w:pPr>
      <w:r>
        <w:rPr>
          <w:rFonts w:ascii="Times New Roman" w:hAnsi="Times New Roman"/>
          <w:sz w:val="28"/>
          <w:szCs w:val="28"/>
        </w:rPr>
        <w:t>Thực hiện Công văn số 994/LĐLĐ, ngày 31/8/2020 của  Ban Thường vụ Liên đoàn Lao động tỉnh Tây Ninh  về việc thông tin, tuyên truyền vụ việc ở xã Đồng Tâm và về biển, đảo năm 2020.</w:t>
      </w:r>
    </w:p>
    <w:p w:rsidR="0055227A" w:rsidRDefault="0055227A" w:rsidP="0055227A">
      <w:pPr>
        <w:spacing w:before="60" w:after="60"/>
        <w:ind w:firstLine="720"/>
        <w:jc w:val="both"/>
        <w:rPr>
          <w:rFonts w:ascii="Times New Roman" w:hAnsi="Times New Roman"/>
          <w:sz w:val="28"/>
          <w:szCs w:val="28"/>
        </w:rPr>
      </w:pPr>
      <w:r>
        <w:rPr>
          <w:rFonts w:ascii="Times New Roman" w:hAnsi="Times New Roman"/>
          <w:sz w:val="28"/>
          <w:szCs w:val="28"/>
        </w:rPr>
        <w:t xml:space="preserve">Ban Thường vụ </w:t>
      </w:r>
      <w:r>
        <w:rPr>
          <w:rFonts w:ascii="Times New Roman" w:hAnsi="Times New Roman"/>
          <w:sz w:val="28"/>
          <w:szCs w:val="28"/>
          <w:lang w:val="vi-VN"/>
        </w:rPr>
        <w:t xml:space="preserve">Liên đoàn Lao động </w:t>
      </w:r>
      <w:r>
        <w:rPr>
          <w:rFonts w:ascii="Times New Roman" w:hAnsi="Times New Roman"/>
          <w:sz w:val="28"/>
          <w:szCs w:val="28"/>
        </w:rPr>
        <w:t>huyện đề nghị các công đoàn cơ sở tham mưu cấp ủy, phối hợp thủ trưởng cơ quan, đơn vị, chủ doanh nghiệp thực hiện một số nội dung sau:</w:t>
      </w:r>
    </w:p>
    <w:p w:rsidR="00470859" w:rsidRDefault="0055227A" w:rsidP="00470859">
      <w:pPr>
        <w:spacing w:before="60" w:after="60"/>
        <w:ind w:firstLine="720"/>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Tổ chức quán triệt, tuyên truyền cho cán bộ, đoàn viên, công chức, viên chức, lao động hiểu rõ về nội dung và các chỉ số phản ánh nền hành chính công của tỉnh Tây Ninh: PAPI </w:t>
      </w:r>
      <w:r w:rsidRPr="003835C2">
        <w:rPr>
          <w:rFonts w:ascii="Times New Roman" w:hAnsi="Times New Roman"/>
          <w:i/>
          <w:sz w:val="28"/>
          <w:szCs w:val="28"/>
        </w:rPr>
        <w:t>(chỉ số hiệu quả quản trị và Hành chính công cấp tỉnh)</w:t>
      </w:r>
      <w:r>
        <w:rPr>
          <w:rFonts w:ascii="Times New Roman" w:hAnsi="Times New Roman"/>
          <w:sz w:val="28"/>
          <w:szCs w:val="28"/>
        </w:rPr>
        <w:t xml:space="preserve">, PCI </w:t>
      </w:r>
      <w:r w:rsidRPr="003835C2">
        <w:rPr>
          <w:rFonts w:ascii="Times New Roman" w:hAnsi="Times New Roman"/>
          <w:i/>
          <w:sz w:val="28"/>
          <w:szCs w:val="28"/>
        </w:rPr>
        <w:t>(Chỉ số năng lực cạnh tranh cấp tỉnh)</w:t>
      </w:r>
      <w:r>
        <w:rPr>
          <w:rFonts w:ascii="Times New Roman" w:hAnsi="Times New Roman"/>
          <w:sz w:val="28"/>
          <w:szCs w:val="28"/>
        </w:rPr>
        <w:t xml:space="preserve">, PAR INDEX </w:t>
      </w:r>
      <w:r w:rsidRPr="003835C2">
        <w:rPr>
          <w:rFonts w:ascii="Times New Roman" w:hAnsi="Times New Roman"/>
          <w:i/>
          <w:sz w:val="28"/>
          <w:szCs w:val="28"/>
        </w:rPr>
        <w:t>(chỉ số Cải cách hành chính)</w:t>
      </w:r>
      <w:r>
        <w:rPr>
          <w:rFonts w:ascii="Times New Roman" w:hAnsi="Times New Roman"/>
          <w:sz w:val="28"/>
          <w:szCs w:val="28"/>
        </w:rPr>
        <w:t xml:space="preserve">, SIPAS </w:t>
      </w:r>
      <w:r w:rsidRPr="003835C2">
        <w:rPr>
          <w:rFonts w:ascii="Times New Roman" w:hAnsi="Times New Roman"/>
          <w:i/>
          <w:sz w:val="28"/>
          <w:szCs w:val="28"/>
        </w:rPr>
        <w:t>(chỉ số Hài lòng của người dân, tổ chức đối với sự phục vụ của cơ quan nhà nước)</w:t>
      </w:r>
      <w:r>
        <w:rPr>
          <w:rFonts w:ascii="Times New Roman" w:hAnsi="Times New Roman"/>
          <w:sz w:val="28"/>
          <w:szCs w:val="28"/>
        </w:rPr>
        <w:t xml:space="preserve">, ICT INDEX </w:t>
      </w:r>
      <w:r w:rsidRPr="003835C2">
        <w:rPr>
          <w:rFonts w:ascii="Times New Roman" w:hAnsi="Times New Roman"/>
          <w:i/>
          <w:sz w:val="28"/>
          <w:szCs w:val="28"/>
        </w:rPr>
        <w:t>(chỉ số sẳn sàng cho phát triển và ứng dụng Công nghệ thông tin - Truyền thông Việt Nam)</w:t>
      </w:r>
      <w:r>
        <w:rPr>
          <w:rFonts w:ascii="Times New Roman" w:hAnsi="Times New Roman"/>
          <w:sz w:val="28"/>
          <w:szCs w:val="28"/>
        </w:rPr>
        <w:t>. Vận động lực lượng cán bộ, đoàn viên, công chức, viên chức, lao động tham gia thực hiện các giải pháp nhằm cải thiện, nâng cao thứ hạng</w:t>
      </w:r>
      <w:r w:rsidR="00470859">
        <w:rPr>
          <w:rFonts w:ascii="Times New Roman" w:hAnsi="Times New Roman"/>
          <w:sz w:val="28"/>
          <w:szCs w:val="28"/>
        </w:rPr>
        <w:t xml:space="preserve"> các chỉ số nêu trên.</w:t>
      </w:r>
    </w:p>
    <w:p w:rsidR="0055227A" w:rsidRDefault="0055227A" w:rsidP="0055227A">
      <w:pPr>
        <w:spacing w:before="60" w:after="60"/>
        <w:ind w:firstLine="720"/>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w:t>
      </w:r>
      <w:r w:rsidR="00470859">
        <w:rPr>
          <w:rFonts w:ascii="Times New Roman" w:hAnsi="Times New Roman"/>
          <w:sz w:val="28"/>
          <w:szCs w:val="28"/>
        </w:rPr>
        <w:t>Các Công đoàn cơ sở phối hợp tăng cường công tác giám sát việc thực hiện  các nội dung có liên quan đến các chỉ số nêu trên, nhất là vấn đề công khai, minh bạch của chính quyền cơ sở; việc giải quyết các thủ tục hành chính và kiến nghị của người dân; việc thực hiện quy chế dân chủ ở cơ sở và các quy định về những điều đảng viên, cán bộ, công chức không được</w:t>
      </w:r>
      <w:r w:rsidR="00470859" w:rsidRPr="00470859">
        <w:rPr>
          <w:rFonts w:ascii="Times New Roman" w:hAnsi="Times New Roman"/>
          <w:sz w:val="28"/>
          <w:szCs w:val="28"/>
        </w:rPr>
        <w:t xml:space="preserve"> </w:t>
      </w:r>
      <w:r w:rsidR="00470859">
        <w:rPr>
          <w:rFonts w:ascii="Times New Roman" w:hAnsi="Times New Roman"/>
          <w:sz w:val="28"/>
          <w:szCs w:val="28"/>
        </w:rPr>
        <w:t>làm, trách nhiệm nêu gương của cán bộ, đảng viên..</w:t>
      </w:r>
      <w:r>
        <w:rPr>
          <w:rFonts w:ascii="Times New Roman" w:hAnsi="Times New Roman"/>
          <w:sz w:val="28"/>
          <w:szCs w:val="28"/>
        </w:rPr>
        <w:t>.</w:t>
      </w:r>
    </w:p>
    <w:p w:rsidR="0055227A" w:rsidRDefault="00470859" w:rsidP="0055227A">
      <w:pPr>
        <w:spacing w:before="60" w:after="60"/>
        <w:ind w:firstLine="720"/>
        <w:jc w:val="both"/>
        <w:rPr>
          <w:rFonts w:ascii="Times New Roman" w:hAnsi="Times New Roman"/>
          <w:sz w:val="28"/>
          <w:szCs w:val="28"/>
        </w:rPr>
      </w:pPr>
      <w:r>
        <w:rPr>
          <w:rFonts w:ascii="Times New Roman" w:hAnsi="Times New Roman"/>
          <w:sz w:val="28"/>
          <w:szCs w:val="28"/>
        </w:rPr>
        <w:t>Căn cứ nội dung Công văn này, Ban Thường</w:t>
      </w:r>
      <w:r w:rsidR="008C24E1">
        <w:rPr>
          <w:rFonts w:ascii="Times New Roman" w:hAnsi="Times New Roman"/>
          <w:sz w:val="28"/>
          <w:szCs w:val="28"/>
        </w:rPr>
        <w:t xml:space="preserve"> vụ </w:t>
      </w:r>
      <w:r>
        <w:rPr>
          <w:rFonts w:ascii="Times New Roman" w:hAnsi="Times New Roman"/>
          <w:sz w:val="28"/>
          <w:szCs w:val="28"/>
        </w:rPr>
        <w:t>Liên đoàn Lao động huyện</w:t>
      </w:r>
      <w:r w:rsidR="008C24E1">
        <w:rPr>
          <w:rFonts w:ascii="Times New Roman" w:hAnsi="Times New Roman"/>
          <w:sz w:val="28"/>
          <w:szCs w:val="28"/>
        </w:rPr>
        <w:t xml:space="preserve"> đề nghị các công đoàn cơ sở triển khai thực hiện và báo cáo kết quả thực hiện lồng ghép trong báo cáo hàng tháng, năm 2020 về Liên đoàn Lao động huyện để tổng hợp báo cáo Liên đoàn Lao động tỉnh</w:t>
      </w:r>
      <w:r w:rsidR="0055227A">
        <w:rPr>
          <w:rFonts w:ascii="Times New Roman" w:hAnsi="Times New Roman"/>
          <w:sz w:val="28"/>
          <w:szCs w:val="28"/>
        </w:rPr>
        <w:t>.</w:t>
      </w:r>
      <w:r w:rsidR="008C24E1">
        <w:rPr>
          <w:rFonts w:ascii="Times New Roman" w:hAnsi="Times New Roman"/>
          <w:sz w:val="28"/>
          <w:szCs w:val="28"/>
        </w:rPr>
        <w:t>/.</w:t>
      </w:r>
    </w:p>
    <w:p w:rsidR="0055227A" w:rsidRDefault="0055227A" w:rsidP="0055227A">
      <w:pPr>
        <w:spacing w:after="60"/>
        <w:ind w:firstLine="720"/>
        <w:jc w:val="both"/>
        <w:rPr>
          <w:rFonts w:ascii="Times New Roman" w:hAnsi="Times New Roman"/>
          <w:sz w:val="28"/>
          <w:szCs w:val="28"/>
        </w:rPr>
      </w:pPr>
    </w:p>
    <w:tbl>
      <w:tblPr>
        <w:tblW w:w="10227" w:type="dxa"/>
        <w:tblInd w:w="108" w:type="dxa"/>
        <w:tblBorders>
          <w:insideH w:val="single" w:sz="4" w:space="0" w:color="auto"/>
        </w:tblBorders>
        <w:tblLook w:val="01E0"/>
      </w:tblPr>
      <w:tblGrid>
        <w:gridCol w:w="3947"/>
        <w:gridCol w:w="6280"/>
      </w:tblGrid>
      <w:tr w:rsidR="0055227A" w:rsidTr="0055227A">
        <w:trPr>
          <w:trHeight w:val="2174"/>
        </w:trPr>
        <w:tc>
          <w:tcPr>
            <w:tcW w:w="3947" w:type="dxa"/>
          </w:tcPr>
          <w:p w:rsidR="0055227A" w:rsidRDefault="0055227A">
            <w:pPr>
              <w:jc w:val="both"/>
              <w:rPr>
                <w:rFonts w:ascii="Times New Roman" w:hAnsi="Times New Roman"/>
                <w:lang w:val="vi-VN"/>
              </w:rPr>
            </w:pPr>
          </w:p>
          <w:p w:rsidR="0055227A" w:rsidRDefault="0055227A">
            <w:pPr>
              <w:jc w:val="both"/>
              <w:rPr>
                <w:rFonts w:ascii="Times New Roman" w:hAnsi="Times New Roman"/>
                <w:b/>
                <w:sz w:val="26"/>
              </w:rPr>
            </w:pPr>
            <w:r>
              <w:rPr>
                <w:rFonts w:ascii="Times New Roman" w:hAnsi="Times New Roman"/>
                <w:b/>
                <w:sz w:val="26"/>
              </w:rPr>
              <w:t>Nơi nhận:</w:t>
            </w:r>
          </w:p>
          <w:p w:rsidR="0055227A" w:rsidRDefault="0055227A">
            <w:pPr>
              <w:jc w:val="both"/>
              <w:rPr>
                <w:rFonts w:ascii="Times New Roman" w:hAnsi="Times New Roman"/>
                <w:sz w:val="22"/>
                <w:szCs w:val="22"/>
              </w:rPr>
            </w:pPr>
            <w:r>
              <w:rPr>
                <w:rFonts w:ascii="Times New Roman" w:hAnsi="Times New Roman"/>
                <w:sz w:val="22"/>
                <w:szCs w:val="22"/>
              </w:rPr>
              <w:t>- Như trên;</w:t>
            </w:r>
          </w:p>
          <w:p w:rsidR="008C24E1" w:rsidRDefault="008C24E1">
            <w:pPr>
              <w:jc w:val="both"/>
              <w:rPr>
                <w:rFonts w:ascii="Times New Roman" w:hAnsi="Times New Roman"/>
                <w:sz w:val="22"/>
              </w:rPr>
            </w:pPr>
            <w:r>
              <w:rPr>
                <w:rFonts w:ascii="Times New Roman" w:hAnsi="Times New Roman"/>
                <w:sz w:val="22"/>
                <w:szCs w:val="22"/>
              </w:rPr>
              <w:t>- Ban TG-NC LĐLĐ tỉnh;</w:t>
            </w:r>
          </w:p>
          <w:p w:rsidR="0055227A" w:rsidRDefault="0055227A">
            <w:pPr>
              <w:jc w:val="both"/>
              <w:rPr>
                <w:rFonts w:ascii="Times New Roman" w:hAnsi="Times New Roman"/>
                <w:sz w:val="22"/>
              </w:rPr>
            </w:pPr>
            <w:r>
              <w:rPr>
                <w:rFonts w:ascii="Times New Roman" w:hAnsi="Times New Roman"/>
                <w:sz w:val="22"/>
                <w:szCs w:val="22"/>
              </w:rPr>
              <w:t>- Website LĐLĐ huyện;</w:t>
            </w:r>
          </w:p>
          <w:p w:rsidR="0055227A" w:rsidRDefault="0055227A">
            <w:pPr>
              <w:jc w:val="both"/>
              <w:rPr>
                <w:rFonts w:ascii="Times New Roman" w:hAnsi="Times New Roman"/>
              </w:rPr>
            </w:pPr>
            <w:r>
              <w:rPr>
                <w:rFonts w:ascii="Times New Roman" w:hAnsi="Times New Roman"/>
                <w:sz w:val="22"/>
                <w:szCs w:val="22"/>
              </w:rPr>
              <w:t>- Lưu</w:t>
            </w:r>
            <w:r>
              <w:rPr>
                <w:rFonts w:ascii="Times New Roman" w:hAnsi="Times New Roman"/>
                <w:sz w:val="22"/>
                <w:szCs w:val="22"/>
                <w:lang w:val="vi-VN"/>
              </w:rPr>
              <w:t xml:space="preserve">: </w:t>
            </w:r>
            <w:r>
              <w:rPr>
                <w:rFonts w:ascii="Times New Roman" w:hAnsi="Times New Roman"/>
                <w:sz w:val="22"/>
                <w:szCs w:val="22"/>
              </w:rPr>
              <w:t>VP.</w:t>
            </w:r>
          </w:p>
        </w:tc>
        <w:tc>
          <w:tcPr>
            <w:tcW w:w="6280" w:type="dxa"/>
          </w:tcPr>
          <w:p w:rsidR="0055227A" w:rsidRDefault="0055227A">
            <w:pPr>
              <w:jc w:val="center"/>
              <w:rPr>
                <w:rFonts w:ascii="Times New Roman" w:hAnsi="Times New Roman"/>
                <w:b/>
                <w:szCs w:val="28"/>
              </w:rPr>
            </w:pPr>
            <w:r>
              <w:rPr>
                <w:rFonts w:ascii="Times New Roman" w:hAnsi="Times New Roman"/>
                <w:b/>
                <w:sz w:val="28"/>
                <w:szCs w:val="28"/>
              </w:rPr>
              <w:t>TM. BAN THƯỜNG VỤ</w:t>
            </w:r>
          </w:p>
          <w:p w:rsidR="0055227A" w:rsidRDefault="0055227A">
            <w:pPr>
              <w:jc w:val="center"/>
              <w:rPr>
                <w:rFonts w:ascii="Times New Roman" w:hAnsi="Times New Roman"/>
                <w:szCs w:val="28"/>
              </w:rPr>
            </w:pPr>
            <w:r>
              <w:rPr>
                <w:rFonts w:ascii="Times New Roman" w:hAnsi="Times New Roman"/>
                <w:b/>
                <w:sz w:val="28"/>
                <w:szCs w:val="28"/>
              </w:rPr>
              <w:t xml:space="preserve">PHÓ CHỦ TỊCH </w:t>
            </w:r>
          </w:p>
          <w:p w:rsidR="0055227A" w:rsidRDefault="0055227A">
            <w:pPr>
              <w:jc w:val="center"/>
              <w:rPr>
                <w:rFonts w:ascii="Times New Roman" w:hAnsi="Times New Roman"/>
                <w:i/>
                <w:szCs w:val="28"/>
              </w:rPr>
            </w:pPr>
            <w:r>
              <w:rPr>
                <w:rFonts w:ascii="Times New Roman" w:hAnsi="Times New Roman"/>
                <w:i/>
                <w:sz w:val="28"/>
                <w:szCs w:val="28"/>
              </w:rPr>
              <w:t xml:space="preserve"> </w:t>
            </w:r>
          </w:p>
          <w:p w:rsidR="0055227A" w:rsidRDefault="00C937D2">
            <w:pPr>
              <w:jc w:val="center"/>
              <w:rPr>
                <w:rFonts w:ascii="Times New Roman" w:hAnsi="Times New Roman"/>
                <w:i/>
                <w:szCs w:val="28"/>
              </w:rPr>
            </w:pPr>
            <w:r>
              <w:rPr>
                <w:rFonts w:ascii="Times New Roman" w:hAnsi="Times New Roman"/>
                <w:i/>
                <w:szCs w:val="28"/>
              </w:rPr>
              <w:t>(Đã ký)</w:t>
            </w:r>
          </w:p>
          <w:p w:rsidR="0055227A" w:rsidRDefault="0055227A">
            <w:pPr>
              <w:jc w:val="center"/>
              <w:rPr>
                <w:rFonts w:ascii="Times New Roman" w:hAnsi="Times New Roman"/>
                <w:szCs w:val="28"/>
              </w:rPr>
            </w:pPr>
          </w:p>
          <w:p w:rsidR="0055227A" w:rsidRDefault="0055227A">
            <w:pPr>
              <w:jc w:val="center"/>
              <w:rPr>
                <w:rFonts w:ascii="Times New Roman" w:hAnsi="Times New Roman"/>
                <w:szCs w:val="28"/>
              </w:rPr>
            </w:pPr>
          </w:p>
          <w:p w:rsidR="0055227A" w:rsidRDefault="0055227A">
            <w:pPr>
              <w:jc w:val="both"/>
              <w:rPr>
                <w:rFonts w:ascii="Times New Roman" w:hAnsi="Times New Roman"/>
                <w:b/>
                <w:szCs w:val="28"/>
              </w:rPr>
            </w:pPr>
            <w:r>
              <w:rPr>
                <w:rFonts w:ascii="Times New Roman" w:hAnsi="Times New Roman"/>
                <w:b/>
                <w:sz w:val="28"/>
                <w:szCs w:val="28"/>
              </w:rPr>
              <w:t xml:space="preserve">                          Thái Thị Bích Thủy</w:t>
            </w:r>
          </w:p>
        </w:tc>
      </w:tr>
    </w:tbl>
    <w:p w:rsidR="0055227A" w:rsidRDefault="0055227A" w:rsidP="0055227A"/>
    <w:p w:rsidR="0055227A" w:rsidRDefault="0055227A" w:rsidP="0055227A"/>
    <w:p w:rsidR="00126106" w:rsidRDefault="00126106"/>
    <w:sectPr w:rsidR="00126106" w:rsidSect="0055227A">
      <w:pgSz w:w="12240" w:h="15840"/>
      <w:pgMar w:top="993" w:right="900"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5227A"/>
    <w:rsid w:val="00126106"/>
    <w:rsid w:val="003835C2"/>
    <w:rsid w:val="00424DF7"/>
    <w:rsid w:val="00470859"/>
    <w:rsid w:val="004A5AF6"/>
    <w:rsid w:val="0055227A"/>
    <w:rsid w:val="005E1F9B"/>
    <w:rsid w:val="008C24E1"/>
    <w:rsid w:val="009F224C"/>
    <w:rsid w:val="00C937D2"/>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7A"/>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0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cp:lastPrinted>2020-09-03T01:46:00Z</cp:lastPrinted>
  <dcterms:created xsi:type="dcterms:W3CDTF">2020-09-03T00:59:00Z</dcterms:created>
  <dcterms:modified xsi:type="dcterms:W3CDTF">2020-09-03T01:51:00Z</dcterms:modified>
</cp:coreProperties>
</file>