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ook w:val="04A0" w:firstRow="1" w:lastRow="0" w:firstColumn="1" w:lastColumn="0" w:noHBand="0" w:noVBand="1"/>
      </w:tblPr>
      <w:tblGrid>
        <w:gridCol w:w="5067"/>
        <w:gridCol w:w="5849"/>
      </w:tblGrid>
      <w:tr w:rsidR="001F7BB7" w:rsidTr="001F7BB7">
        <w:trPr>
          <w:trHeight w:val="966"/>
        </w:trPr>
        <w:tc>
          <w:tcPr>
            <w:tcW w:w="5067" w:type="dxa"/>
          </w:tcPr>
          <w:p w:rsidR="001F7BB7" w:rsidRDefault="001F7BB7">
            <w:pPr>
              <w:jc w:val="center"/>
              <w:rPr>
                <w:sz w:val="24"/>
              </w:rPr>
            </w:pPr>
            <w:r>
              <w:rPr>
                <w:sz w:val="24"/>
              </w:rPr>
              <w:t>LIÊN ĐOÀN LAO ĐỘNG TỈNH TÂY NINH</w:t>
            </w:r>
          </w:p>
          <w:p w:rsidR="001F7BB7" w:rsidRDefault="001F7BB7">
            <w:pPr>
              <w:jc w:val="center"/>
              <w:rPr>
                <w:b/>
                <w:sz w:val="24"/>
              </w:rPr>
            </w:pPr>
            <w:r>
              <w:rPr>
                <w:b/>
                <w:sz w:val="24"/>
              </w:rPr>
              <w:t>LIÊN ĐOÀN LAO ĐỘNG</w:t>
            </w:r>
          </w:p>
          <w:p w:rsidR="001F7BB7" w:rsidRDefault="001F7BB7">
            <w:pPr>
              <w:jc w:val="center"/>
              <w:rPr>
                <w:b/>
                <w:sz w:val="24"/>
              </w:rPr>
            </w:pPr>
            <w:r>
              <w:rPr>
                <w:b/>
                <w:sz w:val="24"/>
              </w:rPr>
              <w:t xml:space="preserve">HUYỆN DƯƠNG MINH CHÂU </w:t>
            </w:r>
          </w:p>
          <w:p w:rsidR="001F7BB7" w:rsidRDefault="00264D0D">
            <w:pPr>
              <w:jc w:val="center"/>
              <w:rPr>
                <w:szCs w:val="28"/>
              </w:rPr>
            </w:pPr>
            <w:r>
              <w:pict>
                <v:line id="Straight Connector 1" o:spid="_x0000_s1026" style="position:absolute;left:0;text-align:left;z-index:251657216;visibility:visible;mso-wrap-distance-top:-3e-5mm;mso-wrap-distance-bottom:-3e-5mm" from="37.35pt,.6pt" to="203.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j5wEAAMUDAAAOAAAAZHJzL2Uyb0RvYy54bWysU02P0zAQvSPxHyzfadKgIjZquodWy2WB&#10;St39AbO2k1j4Sx7TtP+esdOWXbghcrDG8/E8b+ZlfX+yhh1VRO1dx5eLmjPlhJfaDR1/fnr48Jkz&#10;TOAkGO9Ux88K+f3m/bv1FFrV+NEbqSIjEIftFDo+phTaqkIxKgu48EE5CvY+Wkh0jUMlI0yEbk3V&#10;1PWnavJRhuiFQiTvbg7yTcHveyXS975HlZjpOPWWyhnL+ZLParOGdogQRi0ubcA/dGFBO3r0BrWD&#10;BOxn1H9BWS2iR9+nhfC28n2vhSociM2y/oPNYYSgChcaDobbmPD/wYpvx31kWtLuOHNgaUWHFEEP&#10;Y2Jb7xwN0Ee2zHOaAraUvnX7mJmKkzuERy9+IMWqN8F8wTCnnfpoczpRZacy9/Nt7uqUmCBnc1d/&#10;bBpaj7jGKmivhSFi+qK8ZdnouNEujwRaOD5iyk9De03JbucftDFlrcaxqeN3q2ZFyEDi6g0kMm0g&#10;uugGzsAMpFqRYkFEb7TM1RkHz7g1kR2BhEN6k356onY5M4CJAsShfHPhCFLNqXcrcs+qQkhfvZzd&#10;y/rqp3Zn6NL5myczjR3gOJeUUEaiCuNyS6ro+cL694yz9eLleR+viyCtlLKLrrMYX9/Jfv33bX4B&#10;AAD//wMAUEsDBBQABgAIAAAAIQBwGBAR2QAAAAYBAAAPAAAAZHJzL2Rvd25yZXYueG1sTI5BS8NA&#10;EIXvBf/DMoKXYjeNJZSYTRE1Ny9Wxes0OybB7Gya3bbRX+/Ui56Gj/d48xWbyfXqSGPoPBtYLhJQ&#10;xLW3HTcGXl+q6zWoEJEt9p7JwBcF2JQXswJz60/8TMdtbJSMcMjRQBvjkGsd6pYchoUfiCX78KPD&#10;KDg22o54knHX6zRJMu2wY/nQ4kD3LdWf24MzEKo32lff83qevN80ntL9w9MjGnN1Od3dgoo0xb8y&#10;nPVFHUpx2vkD26B64eVKmnJTUBKvsnUGavfLuiz0f/3yBwAA//8DAFBLAQItABQABgAIAAAAIQC2&#10;gziS/gAAAOEBAAATAAAAAAAAAAAAAAAAAAAAAABbQ29udGVudF9UeXBlc10ueG1sUEsBAi0AFAAG&#10;AAgAAAAhADj9If/WAAAAlAEAAAsAAAAAAAAAAAAAAAAALwEAAF9yZWxzLy5yZWxzUEsBAi0AFAAG&#10;AAgAAAAhADCDj6PnAQAAxQMAAA4AAAAAAAAAAAAAAAAALgIAAGRycy9lMm9Eb2MueG1sUEsBAi0A&#10;FAAGAAgAAAAhAHAYEBHZAAAABgEAAA8AAAAAAAAAAAAAAAAAQQQAAGRycy9kb3ducmV2LnhtbFBL&#10;BQYAAAAABAAEAPMAAABHBQAAAAA=&#10;">
                  <o:lock v:ext="edit" shapetype="f"/>
                </v:line>
              </w:pict>
            </w:r>
          </w:p>
          <w:p w:rsidR="001F7BB7" w:rsidRDefault="001F7BB7" w:rsidP="00B4566A">
            <w:pPr>
              <w:jc w:val="center"/>
              <w:rPr>
                <w:sz w:val="24"/>
              </w:rPr>
            </w:pPr>
            <w:r>
              <w:rPr>
                <w:szCs w:val="28"/>
              </w:rPr>
              <w:t xml:space="preserve">Số: </w:t>
            </w:r>
            <w:r w:rsidR="00B4566A">
              <w:rPr>
                <w:szCs w:val="28"/>
              </w:rPr>
              <w:t>361</w:t>
            </w:r>
            <w:r>
              <w:rPr>
                <w:szCs w:val="28"/>
              </w:rPr>
              <w:t>/LĐLĐ</w:t>
            </w:r>
          </w:p>
        </w:tc>
        <w:tc>
          <w:tcPr>
            <w:tcW w:w="5849" w:type="dxa"/>
            <w:vMerge w:val="restart"/>
          </w:tcPr>
          <w:p w:rsidR="001F7BB7" w:rsidRDefault="001F7BB7">
            <w:pPr>
              <w:rPr>
                <w:b/>
              </w:rPr>
            </w:pPr>
            <w:r>
              <w:rPr>
                <w:b/>
                <w:sz w:val="24"/>
              </w:rPr>
              <w:t>CỘNG HÒA XÃ HỘI CHỦ NGHĨA VIỆT NAM</w:t>
            </w:r>
          </w:p>
          <w:p w:rsidR="001F7BB7" w:rsidRDefault="001F7BB7">
            <w:pPr>
              <w:jc w:val="center"/>
              <w:rPr>
                <w:b/>
                <w:szCs w:val="28"/>
              </w:rPr>
            </w:pPr>
            <w:r>
              <w:rPr>
                <w:b/>
                <w:szCs w:val="28"/>
              </w:rPr>
              <w:t>Độc lập – Tự do – Hạnh phúc</w:t>
            </w:r>
          </w:p>
          <w:p w:rsidR="001F7BB7" w:rsidRDefault="00264D0D">
            <w:pPr>
              <w:rPr>
                <w:i/>
                <w:sz w:val="26"/>
              </w:rPr>
            </w:pPr>
            <w:r>
              <w:pict>
                <v:line id="Straight Connector 2" o:spid="_x0000_s1027" style="position:absolute;z-index:251658240;visibility:visible;mso-wrap-distance-top:-3e-5mm;mso-wrap-distance-bottom:-3e-5mm" from="52.6pt,-.05pt"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0r5wEAAMUDAAAOAAAAZHJzL2Uyb0RvYy54bWysU8tu2zAQvBfoPxC815IFuE0EyznYSC9p&#10;a8DpB2xISiLKF7isZf99l5TtJu2tqA4EuY/hznC0fjhZw44qovau48tFzZlywkvtho5/f378cMcZ&#10;JnASjHeq42eF/GHz/t16Cq1q/OiNVJERiMN2Ch0fUwptVaEYlQVc+KAcJXsfLSQ6xqGSESZCt6Zq&#10;6vpjNfkoQ/RCIVJ0Nyf5puD3vRLpW9+jSsx0nGZLZY1lfclrtVlDO0QIoxaXMeAfprCgHV16g9pB&#10;AvYz6r+grBbRo+/TQnhb+b7XQhUOxGZZ/8HmMEJQhQuJg+EmE/4/WPH1uI9My443nDmw9ESHFEEP&#10;Y2Jb7xwJ6CNrsk5TwJbKt24fM1Nxcofw5MUPpFz1JpkPGOayUx9tLieq7FR0P990V6fEBAWb+m51&#10;/2nFmbjmKmivjSFi+qy8ZXnTcaNdlgRaOD5hyldDey3JYecftTHlWY1jU8fvV01GBjJXbyDR1gai&#10;i27gDMxArhUpFkT0RsvcnXHwjFsT2RHIOOQ36adnGpczA5goQRzKNzeOINVcer+i8OwqhPTFyzm8&#10;rK9xGneGLpO/uTLT2AGOc0tJZSTqMC6PpIqfL6x/a5x3L16e9/H6EOSV0nbxdTbj6zPtX/99m18A&#10;AAD//wMAUEsDBBQABgAIAAAAIQDn/5Dc3QAAAAgBAAAPAAAAZHJzL2Rvd25yZXYueG1sTI/BTsMw&#10;EETvSPyDtUhcKuokBVqFOBUCcuNCAXHdxksSEa/T2G0DX88iDnCcndHM22I9uV4daAydZwPpPAFF&#10;XHvbcWPg5bm6WIEKEdli75kMfFKAdXl6UmBu/ZGf6LCJjZISDjkaaGMccq1D3ZLDMPcDsXjvfnQY&#10;RY6NtiMepdz1OkuSa+2wY1locaC7luqPzd4ZCNUr7aqvWT1L3haNp2x3//iAxpyfTbc3oCJN8S8M&#10;P/iCDqUwbf2ebVC9gdUyk6SBRZaCEv8yvVqC2v4edFno/w+U3wAAAP//AwBQSwECLQAUAAYACAAA&#10;ACEAtoM4kv4AAADhAQAAEwAAAAAAAAAAAAAAAAAAAAAAW0NvbnRlbnRfVHlwZXNdLnhtbFBLAQIt&#10;ABQABgAIAAAAIQA4/SH/1gAAAJQBAAALAAAAAAAAAAAAAAAAAC8BAABfcmVscy8ucmVsc1BLAQIt&#10;ABQABgAIAAAAIQDB2O0r5wEAAMUDAAAOAAAAAAAAAAAAAAAAAC4CAABkcnMvZTJvRG9jLnhtbFBL&#10;AQItABQABgAIAAAAIQDn/5Dc3QAAAAgBAAAPAAAAAAAAAAAAAAAAAEEEAABkcnMvZG93bnJldi54&#10;bWxQSwUGAAAAAAQABADzAAAASwUAAAAA&#10;">
                  <o:lock v:ext="edit" shapetype="f"/>
                </v:line>
              </w:pict>
            </w:r>
            <w:r w:rsidR="001F7BB7">
              <w:rPr>
                <w:i/>
                <w:szCs w:val="28"/>
              </w:rPr>
              <w:t xml:space="preserve">     </w:t>
            </w:r>
            <w:r w:rsidR="001F7BB7">
              <w:rPr>
                <w:i/>
                <w:sz w:val="26"/>
              </w:rPr>
              <w:t xml:space="preserve">     </w:t>
            </w:r>
          </w:p>
          <w:p w:rsidR="001F7BB7" w:rsidRDefault="001F7BB7">
            <w:pPr>
              <w:jc w:val="center"/>
              <w:rPr>
                <w:b/>
                <w:sz w:val="24"/>
              </w:rPr>
            </w:pPr>
            <w:r>
              <w:rPr>
                <w:i/>
                <w:sz w:val="24"/>
              </w:rPr>
              <w:t xml:space="preserve">Huyện Dương Minh Châu, ngày  </w:t>
            </w:r>
            <w:r w:rsidR="00B4566A">
              <w:rPr>
                <w:i/>
                <w:sz w:val="24"/>
              </w:rPr>
              <w:t>29</w:t>
            </w:r>
            <w:r>
              <w:rPr>
                <w:i/>
                <w:sz w:val="24"/>
              </w:rPr>
              <w:t xml:space="preserve"> tháng  </w:t>
            </w:r>
            <w:r w:rsidR="00B4566A">
              <w:rPr>
                <w:i/>
                <w:sz w:val="24"/>
              </w:rPr>
              <w:t>9</w:t>
            </w:r>
            <w:r>
              <w:rPr>
                <w:i/>
                <w:sz w:val="24"/>
              </w:rPr>
              <w:t xml:space="preserve">  năm 2021</w:t>
            </w:r>
          </w:p>
          <w:p w:rsidR="001F7BB7" w:rsidRDefault="001F7BB7"/>
          <w:p w:rsidR="001F7BB7" w:rsidRDefault="001F7BB7"/>
          <w:p w:rsidR="001F7BB7" w:rsidRDefault="001F7BB7"/>
        </w:tc>
      </w:tr>
      <w:tr w:rsidR="001F7BB7" w:rsidTr="001F7BB7">
        <w:tc>
          <w:tcPr>
            <w:tcW w:w="5067" w:type="dxa"/>
            <w:hideMark/>
          </w:tcPr>
          <w:p w:rsidR="001F7BB7" w:rsidRDefault="001F7BB7">
            <w:pPr>
              <w:jc w:val="center"/>
              <w:rPr>
                <w:bCs/>
                <w:sz w:val="26"/>
                <w:szCs w:val="26"/>
              </w:rPr>
            </w:pPr>
            <w:r>
              <w:rPr>
                <w:bCs/>
                <w:sz w:val="26"/>
                <w:szCs w:val="26"/>
              </w:rPr>
              <w:t xml:space="preserve">V/v </w:t>
            </w:r>
            <w:r w:rsidR="00FD6AB8">
              <w:rPr>
                <w:bCs/>
                <w:sz w:val="26"/>
                <w:szCs w:val="26"/>
              </w:rPr>
              <w:t>phổ biến sách điện tử về phòng, chống dịch Covid-19</w:t>
            </w:r>
            <w:r>
              <w:rPr>
                <w:bCs/>
                <w:sz w:val="26"/>
                <w:szCs w:val="26"/>
              </w:rPr>
              <w:t xml:space="preserve"> </w:t>
            </w:r>
          </w:p>
          <w:p w:rsidR="001F7BB7" w:rsidRDefault="001F7BB7">
            <w:pPr>
              <w:jc w:val="center"/>
              <w:rPr>
                <w:i/>
                <w:sz w:val="24"/>
              </w:rPr>
            </w:pPr>
            <w:r>
              <w:rPr>
                <w:i/>
                <w:sz w:val="24"/>
              </w:rPr>
              <w:t xml:space="preserve"> </w:t>
            </w:r>
          </w:p>
        </w:tc>
        <w:tc>
          <w:tcPr>
            <w:tcW w:w="0" w:type="auto"/>
            <w:vMerge/>
            <w:vAlign w:val="center"/>
            <w:hideMark/>
          </w:tcPr>
          <w:p w:rsidR="001F7BB7" w:rsidRDefault="001F7BB7"/>
        </w:tc>
      </w:tr>
    </w:tbl>
    <w:p w:rsidR="001F7BB7" w:rsidRDefault="001F7BB7" w:rsidP="00FD6AB8">
      <w:pPr>
        <w:ind w:left="720"/>
        <w:jc w:val="both"/>
        <w:rPr>
          <w:szCs w:val="28"/>
        </w:rPr>
      </w:pPr>
      <w:r>
        <w:rPr>
          <w:szCs w:val="28"/>
        </w:rPr>
        <w:t>Kính gửi:</w:t>
      </w:r>
      <w:r>
        <w:rPr>
          <w:szCs w:val="28"/>
        </w:rPr>
        <w:tab/>
        <w:t xml:space="preserve">- Công đoàn cơ sở trực thuộc Liên đoàn Lao động huyện. </w:t>
      </w:r>
    </w:p>
    <w:p w:rsidR="001F7BB7" w:rsidRDefault="001F7BB7" w:rsidP="001F7BB7">
      <w:pPr>
        <w:ind w:firstLine="2131"/>
        <w:jc w:val="both"/>
        <w:rPr>
          <w:szCs w:val="28"/>
        </w:rPr>
      </w:pPr>
    </w:p>
    <w:p w:rsidR="001F7BB7" w:rsidRDefault="001F7BB7" w:rsidP="001F7BB7">
      <w:pPr>
        <w:widowControl w:val="0"/>
        <w:spacing w:before="120" w:after="120"/>
        <w:ind w:firstLine="706"/>
        <w:jc w:val="both"/>
        <w:rPr>
          <w:szCs w:val="28"/>
        </w:rPr>
      </w:pPr>
      <w:r>
        <w:rPr>
          <w:szCs w:val="28"/>
        </w:rPr>
        <w:t xml:space="preserve">Thực hiện Công văn số </w:t>
      </w:r>
      <w:r w:rsidR="00FD6AB8">
        <w:rPr>
          <w:szCs w:val="28"/>
        </w:rPr>
        <w:t>2427</w:t>
      </w:r>
      <w:r>
        <w:rPr>
          <w:szCs w:val="28"/>
        </w:rPr>
        <w:t xml:space="preserve">/LĐLĐ, ngày </w:t>
      </w:r>
      <w:r w:rsidR="00FD6AB8">
        <w:rPr>
          <w:szCs w:val="28"/>
        </w:rPr>
        <w:t>29/9</w:t>
      </w:r>
      <w:r>
        <w:rPr>
          <w:szCs w:val="28"/>
        </w:rPr>
        <w:t xml:space="preserve">/2021 của Ban Thường vụ </w:t>
      </w:r>
      <w:r w:rsidR="00FD6AB8">
        <w:rPr>
          <w:szCs w:val="28"/>
        </w:rPr>
        <w:t xml:space="preserve">Liên </w:t>
      </w:r>
      <w:r>
        <w:rPr>
          <w:szCs w:val="28"/>
        </w:rPr>
        <w:t xml:space="preserve">đoàn Lao động tỉnh Tây Ninh về việc </w:t>
      </w:r>
      <w:r w:rsidR="00FD6AB8">
        <w:rPr>
          <w:szCs w:val="28"/>
        </w:rPr>
        <w:t>phổ biến sách điện tử về phòng, chống dịch Covid-19</w:t>
      </w:r>
      <w:r>
        <w:rPr>
          <w:szCs w:val="28"/>
        </w:rPr>
        <w:t>;</w:t>
      </w:r>
    </w:p>
    <w:p w:rsidR="00FD6AB8" w:rsidRDefault="00FD6AB8" w:rsidP="001F7BB7">
      <w:pPr>
        <w:widowControl w:val="0"/>
        <w:spacing w:before="120" w:after="120"/>
        <w:ind w:firstLine="706"/>
        <w:jc w:val="both"/>
        <w:rPr>
          <w:bCs/>
          <w:szCs w:val="28"/>
        </w:rPr>
      </w:pPr>
      <w:r>
        <w:rPr>
          <w:szCs w:val="28"/>
        </w:rPr>
        <w:t xml:space="preserve"> Nhằm đẩy mạnh các hoạt động tuyên truyền về công tác phòng, chống dịch Covid-19, góp phần nâng cao kiến thức giúp đoàn viên, người lao động chủ động phòng, chống dịch bệnh Covid-19, đặc biệt tại các địa phương, doanh nghiệp có đông công nhân lao động, các doanh nghiệp đang thực hiện phương án “3 tại chỗ”</w:t>
      </w:r>
      <w:r w:rsidR="004D1D18">
        <w:rPr>
          <w:szCs w:val="28"/>
        </w:rPr>
        <w:t>.</w:t>
      </w:r>
    </w:p>
    <w:p w:rsidR="001F7BB7" w:rsidRDefault="001F7BB7" w:rsidP="004D1D18">
      <w:pPr>
        <w:widowControl w:val="0"/>
        <w:spacing w:before="120" w:after="120"/>
        <w:ind w:firstLine="706"/>
        <w:jc w:val="both"/>
        <w:rPr>
          <w:szCs w:val="28"/>
        </w:rPr>
      </w:pPr>
      <w:r>
        <w:rPr>
          <w:szCs w:val="28"/>
        </w:rPr>
        <w:t xml:space="preserve">Ban Thường vụ Liên đoàn Lao động huyện đề nghị các công đoàn cơ sở trong huyện </w:t>
      </w:r>
      <w:r w:rsidR="004D1D18">
        <w:rPr>
          <w:szCs w:val="28"/>
        </w:rPr>
        <w:t xml:space="preserve">phổ biến rộng rãi tới cán bộ, công chức, viên chức, đoàn viên và người lao động sách điện tử </w:t>
      </w:r>
      <w:r w:rsidR="004D1D18" w:rsidRPr="00166816">
        <w:rPr>
          <w:b/>
          <w:szCs w:val="28"/>
        </w:rPr>
        <w:t>“CẨM NANG PHÒNG, CHỐNG COVID-19 trong đảm bảo an toàn, vệ sinh lao động”</w:t>
      </w:r>
      <w:r w:rsidR="004D1D18">
        <w:rPr>
          <w:szCs w:val="28"/>
        </w:rPr>
        <w:t>. Sách điện tử được trình bày ngắn gọn, khoa học, tiếp cận người đọc nhanh, hiệu quả, có thể đọc sách trên điện thoại thông minh và máy tính có kết nối internet.</w:t>
      </w:r>
    </w:p>
    <w:p w:rsidR="004D1D18" w:rsidRDefault="00166816" w:rsidP="00166816">
      <w:pPr>
        <w:widowControl w:val="0"/>
        <w:spacing w:before="120" w:after="120"/>
        <w:ind w:firstLine="720"/>
        <w:jc w:val="both"/>
        <w:rPr>
          <w:szCs w:val="28"/>
        </w:rPr>
      </w:pPr>
      <w:r>
        <w:rPr>
          <w:szCs w:val="28"/>
        </w:rPr>
        <w:t xml:space="preserve">- </w:t>
      </w:r>
      <w:r w:rsidR="004D1D18" w:rsidRPr="00166816">
        <w:rPr>
          <w:szCs w:val="28"/>
        </w:rPr>
        <w:t>Địa chỉ xem và tải sách</w:t>
      </w:r>
      <w:r>
        <w:rPr>
          <w:szCs w:val="28"/>
        </w:rPr>
        <w:t xml:space="preserve"> điện tử:</w:t>
      </w:r>
    </w:p>
    <w:p w:rsidR="00166816" w:rsidRDefault="00166816" w:rsidP="00166816">
      <w:pPr>
        <w:widowControl w:val="0"/>
        <w:spacing w:before="120" w:after="120"/>
        <w:ind w:firstLine="720"/>
        <w:jc w:val="both"/>
        <w:rPr>
          <w:szCs w:val="28"/>
        </w:rPr>
      </w:pPr>
      <w:hyperlink r:id="rId8" w:history="1">
        <w:r w:rsidRPr="00B02EC2">
          <w:rPr>
            <w:rStyle w:val="Hyperlink"/>
            <w:szCs w:val="28"/>
          </w:rPr>
          <w:t>http://vnbook.com.vn/books/Cam nang phong chong covid-19.rar</w:t>
        </w:r>
      </w:hyperlink>
    </w:p>
    <w:p w:rsidR="00CB5B15" w:rsidRDefault="00166816" w:rsidP="00166816">
      <w:pPr>
        <w:widowControl w:val="0"/>
        <w:spacing w:before="120" w:after="120"/>
        <w:ind w:firstLine="720"/>
        <w:jc w:val="both"/>
        <w:rPr>
          <w:szCs w:val="28"/>
        </w:rPr>
      </w:pPr>
      <w:r>
        <w:rPr>
          <w:szCs w:val="28"/>
        </w:rPr>
        <w:t>- Hướng dẫn sử dụng sách (xem văn bản đính kèm).</w:t>
      </w:r>
    </w:p>
    <w:p w:rsidR="001F7BB7" w:rsidRDefault="00166816" w:rsidP="001F7BB7">
      <w:pPr>
        <w:spacing w:before="120" w:after="120"/>
        <w:ind w:firstLine="706"/>
        <w:jc w:val="both"/>
        <w:rPr>
          <w:szCs w:val="28"/>
        </w:rPr>
      </w:pPr>
      <w:r>
        <w:rPr>
          <w:szCs w:val="28"/>
        </w:rPr>
        <w:t>Trong quá trình triển khai, nếu có vướng mắc cần giải đáp, đề nghị liên hệ ông Lê Hà Vĩnh, Nhà xuất bản Thông tin và Truyền thông, điện thoại: 0912663773, email: vinhlk76@gmail.com</w:t>
      </w:r>
      <w:r w:rsidR="001F7BB7">
        <w:rPr>
          <w:szCs w:val="28"/>
        </w:rPr>
        <w:t>./.</w:t>
      </w:r>
    </w:p>
    <w:p w:rsidR="001F7BB7" w:rsidRDefault="001F7BB7" w:rsidP="001F7BB7">
      <w:pPr>
        <w:spacing w:before="120" w:after="120"/>
        <w:ind w:firstLine="706"/>
        <w:jc w:val="both"/>
        <w:rPr>
          <w:color w:val="000000"/>
          <w:szCs w:val="28"/>
        </w:rPr>
      </w:pPr>
    </w:p>
    <w:tbl>
      <w:tblPr>
        <w:tblW w:w="0" w:type="auto"/>
        <w:tblLook w:val="04A0" w:firstRow="1" w:lastRow="0" w:firstColumn="1" w:lastColumn="0" w:noHBand="0" w:noVBand="1"/>
      </w:tblPr>
      <w:tblGrid>
        <w:gridCol w:w="4704"/>
        <w:gridCol w:w="4726"/>
      </w:tblGrid>
      <w:tr w:rsidR="001F7BB7" w:rsidTr="001F7BB7">
        <w:trPr>
          <w:trHeight w:val="1062"/>
        </w:trPr>
        <w:tc>
          <w:tcPr>
            <w:tcW w:w="4779" w:type="dxa"/>
          </w:tcPr>
          <w:p w:rsidR="001F7BB7" w:rsidRDefault="001F7BB7">
            <w:pPr>
              <w:spacing w:before="60" w:after="60"/>
              <w:rPr>
                <w:b/>
              </w:rPr>
            </w:pPr>
          </w:p>
          <w:p w:rsidR="001F7BB7" w:rsidRDefault="001F7BB7">
            <w:pPr>
              <w:rPr>
                <w:b/>
                <w:i/>
                <w:sz w:val="24"/>
              </w:rPr>
            </w:pPr>
            <w:r>
              <w:rPr>
                <w:b/>
                <w:i/>
                <w:sz w:val="24"/>
                <w:szCs w:val="22"/>
              </w:rPr>
              <w:t>Nơi nhận:</w:t>
            </w:r>
          </w:p>
          <w:p w:rsidR="001F7BB7" w:rsidRDefault="001F7BB7">
            <w:pPr>
              <w:rPr>
                <w:sz w:val="24"/>
              </w:rPr>
            </w:pPr>
            <w:r>
              <w:rPr>
                <w:sz w:val="24"/>
                <w:szCs w:val="22"/>
              </w:rPr>
              <w:t>- Như trên;</w:t>
            </w:r>
          </w:p>
          <w:p w:rsidR="001F7BB7" w:rsidRDefault="001F7BB7">
            <w:pPr>
              <w:rPr>
                <w:sz w:val="24"/>
              </w:rPr>
            </w:pPr>
            <w:r>
              <w:rPr>
                <w:sz w:val="24"/>
                <w:szCs w:val="22"/>
              </w:rPr>
              <w:t>- LĐLĐ tỉnh;</w:t>
            </w:r>
          </w:p>
          <w:p w:rsidR="001F7BB7" w:rsidRDefault="001F7BB7">
            <w:pPr>
              <w:rPr>
                <w:sz w:val="24"/>
              </w:rPr>
            </w:pPr>
            <w:r>
              <w:rPr>
                <w:sz w:val="24"/>
                <w:szCs w:val="22"/>
              </w:rPr>
              <w:t>- UBND huyện;</w:t>
            </w:r>
          </w:p>
          <w:p w:rsidR="001F7BB7" w:rsidRDefault="001F7BB7">
            <w:pPr>
              <w:rPr>
                <w:sz w:val="22"/>
              </w:rPr>
            </w:pPr>
            <w:r>
              <w:rPr>
                <w:sz w:val="22"/>
                <w:szCs w:val="22"/>
              </w:rPr>
              <w:t>- Ban Dân vận Huyện ủy;</w:t>
            </w:r>
          </w:p>
          <w:p w:rsidR="001F7BB7" w:rsidRDefault="001F7BB7">
            <w:pPr>
              <w:rPr>
                <w:sz w:val="22"/>
              </w:rPr>
            </w:pPr>
            <w:r>
              <w:rPr>
                <w:sz w:val="22"/>
                <w:szCs w:val="22"/>
              </w:rPr>
              <w:t>- Website;</w:t>
            </w:r>
          </w:p>
          <w:p w:rsidR="001F7BB7" w:rsidRDefault="001F7BB7">
            <w:pPr>
              <w:rPr>
                <w:sz w:val="22"/>
              </w:rPr>
            </w:pPr>
            <w:r>
              <w:rPr>
                <w:sz w:val="22"/>
                <w:szCs w:val="22"/>
              </w:rPr>
              <w:t>- Lưu: VP.</w:t>
            </w:r>
          </w:p>
        </w:tc>
        <w:tc>
          <w:tcPr>
            <w:tcW w:w="4792" w:type="dxa"/>
          </w:tcPr>
          <w:p w:rsidR="001F7BB7" w:rsidRDefault="001F7BB7">
            <w:pPr>
              <w:jc w:val="center"/>
              <w:rPr>
                <w:b/>
              </w:rPr>
            </w:pPr>
            <w:r>
              <w:rPr>
                <w:b/>
              </w:rPr>
              <w:t>TM. BAN THƯỜNG VỤ</w:t>
            </w:r>
          </w:p>
          <w:p w:rsidR="001F7BB7" w:rsidRDefault="001F7BB7">
            <w:pPr>
              <w:jc w:val="center"/>
            </w:pPr>
            <w:r>
              <w:t xml:space="preserve">PHÓ CHỦ TỊCH </w:t>
            </w:r>
          </w:p>
          <w:p w:rsidR="001F7BB7" w:rsidRDefault="001F7BB7">
            <w:pPr>
              <w:jc w:val="center"/>
              <w:rPr>
                <w:b/>
              </w:rPr>
            </w:pPr>
          </w:p>
          <w:p w:rsidR="001F7BB7" w:rsidRPr="00B463FB" w:rsidRDefault="00B463FB">
            <w:pPr>
              <w:jc w:val="center"/>
            </w:pPr>
            <w:r w:rsidRPr="00B463FB">
              <w:t>(Đã ký)</w:t>
            </w:r>
          </w:p>
          <w:p w:rsidR="001F7BB7" w:rsidRDefault="001F7BB7">
            <w:pPr>
              <w:jc w:val="center"/>
              <w:rPr>
                <w:b/>
              </w:rPr>
            </w:pPr>
          </w:p>
          <w:p w:rsidR="001F7BB7" w:rsidRDefault="001F7BB7">
            <w:pPr>
              <w:jc w:val="center"/>
              <w:rPr>
                <w:b/>
              </w:rPr>
            </w:pPr>
          </w:p>
          <w:p w:rsidR="001F7BB7" w:rsidRDefault="00166816" w:rsidP="00166816">
            <w:pPr>
              <w:rPr>
                <w:b/>
              </w:rPr>
            </w:pPr>
            <w:r>
              <w:rPr>
                <w:b/>
              </w:rPr>
              <w:t xml:space="preserve">              </w:t>
            </w:r>
            <w:r w:rsidR="001F7BB7">
              <w:rPr>
                <w:b/>
              </w:rPr>
              <w:t xml:space="preserve">Thái Thị Bích Thủy </w:t>
            </w:r>
            <w:bookmarkStart w:id="0" w:name="_GoBack"/>
            <w:bookmarkEnd w:id="0"/>
          </w:p>
        </w:tc>
      </w:tr>
    </w:tbl>
    <w:p w:rsidR="001F7BB7" w:rsidRDefault="001F7BB7" w:rsidP="001F7BB7">
      <w:pPr>
        <w:spacing w:before="60" w:after="80"/>
        <w:jc w:val="both"/>
      </w:pPr>
    </w:p>
    <w:p w:rsidR="001F7BB7" w:rsidRDefault="001F7BB7" w:rsidP="001F7BB7"/>
    <w:p w:rsidR="00126106" w:rsidRDefault="00126106"/>
    <w:sectPr w:rsidR="00126106" w:rsidSect="00166816">
      <w:headerReference w:type="default" r:id="rId9"/>
      <w:pgSz w:w="12240" w:h="15840"/>
      <w:pgMar w:top="1276" w:right="1325" w:bottom="99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0D" w:rsidRDefault="00264D0D" w:rsidP="00CB5B15">
      <w:r>
        <w:separator/>
      </w:r>
    </w:p>
  </w:endnote>
  <w:endnote w:type="continuationSeparator" w:id="0">
    <w:p w:rsidR="00264D0D" w:rsidRDefault="00264D0D" w:rsidP="00CB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0D" w:rsidRDefault="00264D0D" w:rsidP="00CB5B15">
      <w:r>
        <w:separator/>
      </w:r>
    </w:p>
  </w:footnote>
  <w:footnote w:type="continuationSeparator" w:id="0">
    <w:p w:rsidR="00264D0D" w:rsidRDefault="00264D0D" w:rsidP="00CB5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8735"/>
      <w:docPartObj>
        <w:docPartGallery w:val="Page Numbers (Top of Page)"/>
        <w:docPartUnique/>
      </w:docPartObj>
    </w:sdtPr>
    <w:sdtEndPr/>
    <w:sdtContent>
      <w:p w:rsidR="00CB5B15" w:rsidRDefault="00264D0D">
        <w:pPr>
          <w:pStyle w:val="Header"/>
          <w:jc w:val="center"/>
        </w:pPr>
        <w:r>
          <w:fldChar w:fldCharType="begin"/>
        </w:r>
        <w:r>
          <w:instrText xml:space="preserve"> PAGE   \* MERGEFORMAT </w:instrText>
        </w:r>
        <w:r>
          <w:fldChar w:fldCharType="separate"/>
        </w:r>
        <w:r w:rsidR="00B463FB">
          <w:rPr>
            <w:noProof/>
          </w:rPr>
          <w:t>1</w:t>
        </w:r>
        <w:r>
          <w:rPr>
            <w:noProof/>
          </w:rPr>
          <w:fldChar w:fldCharType="end"/>
        </w:r>
      </w:p>
    </w:sdtContent>
  </w:sdt>
  <w:p w:rsidR="00CB5B15" w:rsidRDefault="00CB5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F55F8"/>
    <w:multiLevelType w:val="hybridMultilevel"/>
    <w:tmpl w:val="BC30F01C"/>
    <w:lvl w:ilvl="0" w:tplc="AACE0CDC">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7BB7"/>
    <w:rsid w:val="00126106"/>
    <w:rsid w:val="00166816"/>
    <w:rsid w:val="001F7BB7"/>
    <w:rsid w:val="00264D0D"/>
    <w:rsid w:val="004964AD"/>
    <w:rsid w:val="004A5AF6"/>
    <w:rsid w:val="004B4B25"/>
    <w:rsid w:val="004D1D18"/>
    <w:rsid w:val="005913C3"/>
    <w:rsid w:val="005C06BA"/>
    <w:rsid w:val="005D31F9"/>
    <w:rsid w:val="005E1F9B"/>
    <w:rsid w:val="006F394E"/>
    <w:rsid w:val="009F224C"/>
    <w:rsid w:val="00B4566A"/>
    <w:rsid w:val="00B463FB"/>
    <w:rsid w:val="00CB5B15"/>
    <w:rsid w:val="00CC3E13"/>
    <w:rsid w:val="00D260DC"/>
    <w:rsid w:val="00D64E3D"/>
    <w:rsid w:val="00E0091F"/>
    <w:rsid w:val="00EE7EAA"/>
    <w:rsid w:val="00FD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B7"/>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BB7"/>
    <w:pPr>
      <w:spacing w:before="100" w:beforeAutospacing="1" w:after="100" w:afterAutospacing="1"/>
    </w:pPr>
    <w:rPr>
      <w:sz w:val="24"/>
    </w:rPr>
  </w:style>
  <w:style w:type="paragraph" w:styleId="Header">
    <w:name w:val="header"/>
    <w:basedOn w:val="Normal"/>
    <w:link w:val="HeaderChar"/>
    <w:uiPriority w:val="99"/>
    <w:unhideWhenUsed/>
    <w:rsid w:val="00CB5B15"/>
    <w:pPr>
      <w:tabs>
        <w:tab w:val="center" w:pos="4680"/>
        <w:tab w:val="right" w:pos="9360"/>
      </w:tabs>
    </w:pPr>
  </w:style>
  <w:style w:type="character" w:customStyle="1" w:styleId="HeaderChar">
    <w:name w:val="Header Char"/>
    <w:basedOn w:val="DefaultParagraphFont"/>
    <w:link w:val="Header"/>
    <w:uiPriority w:val="99"/>
    <w:rsid w:val="00CB5B15"/>
    <w:rPr>
      <w:rFonts w:eastAsia="Times New Roman" w:cs="Times New Roman"/>
      <w:szCs w:val="24"/>
    </w:rPr>
  </w:style>
  <w:style w:type="paragraph" w:styleId="Footer">
    <w:name w:val="footer"/>
    <w:basedOn w:val="Normal"/>
    <w:link w:val="FooterChar"/>
    <w:uiPriority w:val="99"/>
    <w:semiHidden/>
    <w:unhideWhenUsed/>
    <w:rsid w:val="00CB5B15"/>
    <w:pPr>
      <w:tabs>
        <w:tab w:val="center" w:pos="4680"/>
        <w:tab w:val="right" w:pos="9360"/>
      </w:tabs>
    </w:pPr>
  </w:style>
  <w:style w:type="character" w:customStyle="1" w:styleId="FooterChar">
    <w:name w:val="Footer Char"/>
    <w:basedOn w:val="DefaultParagraphFont"/>
    <w:link w:val="Footer"/>
    <w:uiPriority w:val="99"/>
    <w:semiHidden/>
    <w:rsid w:val="00CB5B15"/>
    <w:rPr>
      <w:rFonts w:eastAsia="Times New Roman" w:cs="Times New Roman"/>
      <w:szCs w:val="24"/>
    </w:rPr>
  </w:style>
  <w:style w:type="paragraph" w:styleId="ListParagraph">
    <w:name w:val="List Paragraph"/>
    <w:basedOn w:val="Normal"/>
    <w:uiPriority w:val="34"/>
    <w:qFormat/>
    <w:rsid w:val="004D1D18"/>
    <w:pPr>
      <w:ind w:left="720"/>
      <w:contextualSpacing/>
    </w:pPr>
  </w:style>
  <w:style w:type="character" w:styleId="Hyperlink">
    <w:name w:val="Hyperlink"/>
    <w:basedOn w:val="DefaultParagraphFont"/>
    <w:uiPriority w:val="99"/>
    <w:unhideWhenUsed/>
    <w:rsid w:val="001668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nbook.com.vn/books/Cam%20nang%20phong%20chong%20covid-19.r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admin</cp:lastModifiedBy>
  <cp:revision>5</cp:revision>
  <cp:lastPrinted>2021-05-31T07:49:00Z</cp:lastPrinted>
  <dcterms:created xsi:type="dcterms:W3CDTF">2021-05-31T02:43:00Z</dcterms:created>
  <dcterms:modified xsi:type="dcterms:W3CDTF">2021-10-01T02:09:00Z</dcterms:modified>
</cp:coreProperties>
</file>