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2" w:rsidRDefault="00EA5702" w:rsidP="00EA5702">
      <w:pPr>
        <w:ind w:right="-421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6"/>
          <w:szCs w:val="26"/>
        </w:rPr>
        <w:t xml:space="preserve">LIÊN ĐOÀN LAO ĐỘNG TÂY NINH      </w:t>
      </w:r>
      <w:r>
        <w:rPr>
          <w:b/>
          <w:sz w:val="26"/>
          <w:szCs w:val="26"/>
        </w:rPr>
        <w:t>CỘNG HOÀ XÃ HỘI CHỦ NGHĨA VIỆT NAM</w:t>
      </w:r>
    </w:p>
    <w:p w:rsidR="00EA5702" w:rsidRDefault="00EA5702" w:rsidP="00EA5702">
      <w:pPr>
        <w:ind w:right="-42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LIÊN ĐOÀN LAO ĐỘNG</w:t>
      </w:r>
      <w:r>
        <w:rPr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Độc lập – Tự do – Hạnh phúc</w:t>
      </w:r>
    </w:p>
    <w:p w:rsidR="00EA5702" w:rsidRDefault="00EA5702" w:rsidP="00EA5702">
      <w:pPr>
        <w:rPr>
          <w:b/>
          <w:sz w:val="24"/>
          <w:szCs w:val="24"/>
        </w:rPr>
      </w:pPr>
      <w:r w:rsidRPr="00E72941">
        <w:pict>
          <v:line id="_x0000_s1027" style="position:absolute;flip:y;z-index:251660288" from="308.1pt,.2pt" to="469.1pt,.2pt"/>
        </w:pict>
      </w:r>
      <w:r>
        <w:rPr>
          <w:b/>
          <w:sz w:val="26"/>
          <w:szCs w:val="26"/>
        </w:rPr>
        <w:t xml:space="preserve">             HUYỆN DƯƠNG MINH CHÂU                     </w:t>
      </w:r>
    </w:p>
    <w:p w:rsidR="00EA5702" w:rsidRDefault="00EA5702" w:rsidP="00EA5702">
      <w:pPr>
        <w:keepNext/>
        <w:ind w:left="2880" w:firstLine="720"/>
        <w:outlineLvl w:val="0"/>
        <w:rPr>
          <w:i/>
          <w:iCs/>
          <w:sz w:val="24"/>
          <w:szCs w:val="24"/>
        </w:rPr>
      </w:pPr>
      <w:r w:rsidRPr="00E72941">
        <w:pict>
          <v:line id="_x0000_s1028" style="position:absolute;left:0;text-align:left;z-index:251661312" from="46.7pt,.4pt" to="216.7pt,.4pt" o:allowincell="f"/>
        </w:pict>
      </w:r>
      <w:r>
        <w:rPr>
          <w:i/>
          <w:iCs/>
          <w:sz w:val="24"/>
          <w:szCs w:val="24"/>
        </w:rPr>
        <w:t xml:space="preserve">                        Huyện Dương Minh Châu, ngày </w:t>
      </w:r>
      <w:r w:rsidR="00C75525">
        <w:rPr>
          <w:i/>
          <w:iCs/>
          <w:sz w:val="24"/>
          <w:szCs w:val="24"/>
        </w:rPr>
        <w:t>02</w:t>
      </w:r>
      <w:r>
        <w:rPr>
          <w:i/>
          <w:iCs/>
          <w:sz w:val="24"/>
          <w:szCs w:val="24"/>
        </w:rPr>
        <w:t xml:space="preserve"> tháng  0</w:t>
      </w:r>
      <w:r w:rsidR="00C75525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năm 2018</w:t>
      </w:r>
    </w:p>
    <w:p w:rsidR="00EA5702" w:rsidRDefault="00EA5702" w:rsidP="00EA570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Số:  </w:t>
      </w:r>
      <w:r w:rsidR="00C75525">
        <w:rPr>
          <w:sz w:val="26"/>
          <w:szCs w:val="26"/>
        </w:rPr>
        <w:t>304</w:t>
      </w:r>
      <w:r>
        <w:rPr>
          <w:sz w:val="26"/>
          <w:szCs w:val="26"/>
        </w:rPr>
        <w:t xml:space="preserve">/BC-LĐLĐ </w:t>
      </w:r>
      <w:r>
        <w:rPr>
          <w:sz w:val="26"/>
          <w:szCs w:val="26"/>
        </w:rPr>
        <w:tab/>
        <w:t xml:space="preserve">  </w:t>
      </w:r>
    </w:p>
    <w:p w:rsidR="00EA5702" w:rsidRPr="00C75525" w:rsidRDefault="00EA5702">
      <w:pPr>
        <w:rPr>
          <w:i/>
          <w:sz w:val="24"/>
          <w:szCs w:val="24"/>
        </w:rPr>
      </w:pPr>
      <w:r>
        <w:t xml:space="preserve">             </w:t>
      </w:r>
      <w:r w:rsidRPr="00C75525">
        <w:rPr>
          <w:i/>
        </w:rPr>
        <w:t>“</w:t>
      </w:r>
      <w:r w:rsidRPr="00C75525">
        <w:rPr>
          <w:i/>
          <w:sz w:val="24"/>
          <w:szCs w:val="24"/>
        </w:rPr>
        <w:t xml:space="preserve">V/v báo cáo tình hình lương, </w:t>
      </w:r>
    </w:p>
    <w:p w:rsidR="00F168CB" w:rsidRPr="00C75525" w:rsidRDefault="00EA5702">
      <w:pPr>
        <w:rPr>
          <w:i/>
          <w:sz w:val="24"/>
          <w:szCs w:val="24"/>
        </w:rPr>
      </w:pPr>
      <w:r w:rsidRPr="00C75525">
        <w:rPr>
          <w:i/>
          <w:sz w:val="24"/>
          <w:szCs w:val="24"/>
        </w:rPr>
        <w:t xml:space="preserve">                     thưởng năm 2018”</w:t>
      </w:r>
    </w:p>
    <w:p w:rsidR="00EA5702" w:rsidRPr="00C75525" w:rsidRDefault="00EA5702">
      <w:pPr>
        <w:rPr>
          <w:i/>
          <w:sz w:val="24"/>
          <w:szCs w:val="24"/>
        </w:rPr>
      </w:pPr>
    </w:p>
    <w:p w:rsidR="00EA5702" w:rsidRPr="00C75525" w:rsidRDefault="00EA5702">
      <w:pPr>
        <w:rPr>
          <w:i/>
          <w:sz w:val="24"/>
          <w:szCs w:val="24"/>
        </w:rPr>
      </w:pPr>
    </w:p>
    <w:p w:rsidR="00EA5702" w:rsidRDefault="00EA5702" w:rsidP="00EA5702">
      <w:pPr>
        <w:ind w:left="720" w:firstLine="720"/>
        <w:rPr>
          <w:sz w:val="24"/>
          <w:szCs w:val="24"/>
        </w:rPr>
      </w:pPr>
      <w:r w:rsidRPr="00EA5702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Các Công đoàn cơ sở doanh nghiệp trực thuộc Liên đoàn Lao động huyện.</w:t>
      </w:r>
    </w:p>
    <w:p w:rsidR="00EA5702" w:rsidRDefault="00EA5702" w:rsidP="00EA5702">
      <w:pPr>
        <w:ind w:left="720" w:firstLine="720"/>
        <w:rPr>
          <w:sz w:val="24"/>
          <w:szCs w:val="24"/>
        </w:rPr>
      </w:pPr>
    </w:p>
    <w:p w:rsidR="00EA5702" w:rsidRDefault="00EA5702" w:rsidP="00EA5702">
      <w:pPr>
        <w:ind w:firstLine="567"/>
        <w:rPr>
          <w:sz w:val="24"/>
          <w:szCs w:val="24"/>
        </w:rPr>
      </w:pPr>
      <w:r>
        <w:rPr>
          <w:sz w:val="24"/>
          <w:szCs w:val="24"/>
        </w:rPr>
        <w:t>Thực hiện chỉ đạo của Liên đoàn Lao động tỉnh về việc báo cáo tình hình thực  hiện mức lương tối thiểu vùng và tình hình lương, thưởng</w:t>
      </w:r>
      <w:r w:rsidRPr="00EA5702">
        <w:rPr>
          <w:sz w:val="24"/>
          <w:szCs w:val="24"/>
        </w:rPr>
        <w:t xml:space="preserve"> </w:t>
      </w:r>
      <w:r>
        <w:rPr>
          <w:sz w:val="24"/>
          <w:szCs w:val="24"/>
        </w:rPr>
        <w:t>năm 2018;</w:t>
      </w:r>
    </w:p>
    <w:p w:rsidR="00EA5702" w:rsidRDefault="00EA5702" w:rsidP="00EA5702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Ban Thường vụ Liên đoàn Lao động huyện đề nghị các công đoàn cơ sở doanh nghiệp báo cáo </w:t>
      </w:r>
      <w:r w:rsidR="002415C3">
        <w:rPr>
          <w:sz w:val="24"/>
          <w:szCs w:val="24"/>
        </w:rPr>
        <w:t xml:space="preserve">và gửi về cho Liên đoàn Lao động huyện </w:t>
      </w:r>
      <w:r w:rsidR="002415C3" w:rsidRPr="00EA5702">
        <w:rPr>
          <w:b/>
          <w:i/>
          <w:sz w:val="24"/>
          <w:szCs w:val="24"/>
        </w:rPr>
        <w:t>chậm nhất ngày 15/01/2018</w:t>
      </w:r>
      <w:r w:rsidR="002415C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theo các biểu mẫu sau</w:t>
      </w:r>
      <w:r w:rsidR="002415C3">
        <w:rPr>
          <w:b/>
          <w:i/>
          <w:sz w:val="24"/>
          <w:szCs w:val="24"/>
        </w:rPr>
        <w:t>:</w:t>
      </w:r>
    </w:p>
    <w:p w:rsidR="00EA5702" w:rsidRDefault="00EA5702" w:rsidP="00EA5702">
      <w:pPr>
        <w:ind w:firstLine="567"/>
        <w:rPr>
          <w:b/>
          <w:i/>
          <w:sz w:val="24"/>
          <w:szCs w:val="24"/>
        </w:rPr>
      </w:pPr>
    </w:p>
    <w:p w:rsidR="00EA5702" w:rsidRPr="00EA5702" w:rsidRDefault="00EA5702" w:rsidP="00EA5702">
      <w:pPr>
        <w:ind w:firstLine="567"/>
        <w:rPr>
          <w:b/>
          <w:i/>
          <w:sz w:val="24"/>
          <w:szCs w:val="24"/>
        </w:rPr>
      </w:pPr>
    </w:p>
    <w:p w:rsidR="00EA5702" w:rsidRPr="00EA5702" w:rsidRDefault="00EA5702" w:rsidP="00EA5702">
      <w:pPr>
        <w:spacing w:line="240" w:lineRule="atLeast"/>
        <w:jc w:val="right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>Biểu số 1</w:t>
      </w:r>
    </w:p>
    <w:p w:rsidR="00EA5702" w:rsidRPr="00EA5702" w:rsidRDefault="00EA5702" w:rsidP="00EA5702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 xml:space="preserve">Tình hình thực hiện điều chỉnh mức lương tối thiểu vùng năm 2018 theo </w:t>
      </w:r>
      <w:r w:rsidRPr="00EA5702">
        <w:rPr>
          <w:b/>
          <w:color w:val="000000"/>
          <w:sz w:val="20"/>
          <w:szCs w:val="20"/>
        </w:rPr>
        <w:br/>
        <w:t xml:space="preserve">Nghị định số 141/2017/NĐ-CP ngày 07/12/2017 của Chính phủ </w:t>
      </w:r>
    </w:p>
    <w:p w:rsidR="00EA5702" w:rsidRPr="00EA5702" w:rsidRDefault="00EA5702" w:rsidP="00EA5702">
      <w:pPr>
        <w:spacing w:line="240" w:lineRule="atLeast"/>
        <w:jc w:val="center"/>
        <w:rPr>
          <w:i/>
          <w:color w:val="000000"/>
          <w:sz w:val="20"/>
          <w:szCs w:val="20"/>
        </w:rPr>
      </w:pPr>
      <w:r w:rsidRPr="00EA5702">
        <w:rPr>
          <w:i/>
          <w:color w:val="000000"/>
          <w:sz w:val="20"/>
          <w:szCs w:val="20"/>
        </w:rPr>
        <w:t>(Kèm theo công văn số 1870/LĐLĐ ngày 13/12/2017 của LĐLĐ tỉnh)</w:t>
      </w:r>
    </w:p>
    <w:p w:rsidR="00EA5702" w:rsidRPr="00EA5702" w:rsidRDefault="00EA5702" w:rsidP="00EA5702">
      <w:pPr>
        <w:spacing w:line="240" w:lineRule="atLeast"/>
        <w:jc w:val="center"/>
        <w:rPr>
          <w:i/>
          <w:color w:val="000000"/>
          <w:sz w:val="20"/>
          <w:szCs w:val="20"/>
        </w:rPr>
      </w:pPr>
    </w:p>
    <w:tbl>
      <w:tblPr>
        <w:tblW w:w="116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9"/>
        <w:gridCol w:w="850"/>
        <w:gridCol w:w="708"/>
        <w:gridCol w:w="851"/>
        <w:gridCol w:w="850"/>
        <w:gridCol w:w="851"/>
        <w:gridCol w:w="708"/>
        <w:gridCol w:w="851"/>
        <w:gridCol w:w="708"/>
        <w:gridCol w:w="851"/>
      </w:tblGrid>
      <w:tr w:rsidR="00EA5702" w:rsidRPr="00EA5702" w:rsidTr="00EA5702">
        <w:trPr>
          <w:trHeight w:val="1068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4.65pt;margin-top:2.8pt;width:184.8pt;height:62.8pt;z-index:251664384" o:connectortype="straight"/>
              </w:pict>
            </w:r>
          </w:p>
          <w:p w:rsidR="00EA5702" w:rsidRPr="00EA5702" w:rsidRDefault="00EA5702" w:rsidP="004B1A20">
            <w:pPr>
              <w:spacing w:line="240" w:lineRule="atLeast"/>
              <w:jc w:val="right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Doanh nghiệp</w:t>
            </w: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A5702" w:rsidRPr="00EA5702" w:rsidRDefault="00EA5702" w:rsidP="004B1A20">
            <w:pPr>
              <w:spacing w:line="240" w:lineRule="atLeast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Công ty TNHH MTV do Nhà nước nắm giữ 100% vốn điều lệ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Doanh nghiệp có cổ phần, vốn góp chi phối của Nhà nước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 xml:space="preserve">Doanh nghiệp </w:t>
            </w:r>
            <w:r w:rsidRPr="00EA5702">
              <w:rPr>
                <w:b/>
                <w:color w:val="000000"/>
                <w:sz w:val="20"/>
                <w:szCs w:val="20"/>
              </w:rPr>
              <w:br/>
              <w:t>dân doanh, HTX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 xml:space="preserve">Doanh nghiệp </w:t>
            </w:r>
            <w:r w:rsidRPr="00EA5702">
              <w:rPr>
                <w:b/>
                <w:color w:val="000000"/>
                <w:sz w:val="20"/>
                <w:szCs w:val="20"/>
              </w:rPr>
              <w:br/>
              <w:t>FDI</w:t>
            </w:r>
          </w:p>
        </w:tc>
      </w:tr>
      <w:tr w:rsidR="00EA5702" w:rsidRPr="00EA5702" w:rsidTr="00EA5702">
        <w:tc>
          <w:tcPr>
            <w:tcW w:w="3686" w:type="dxa"/>
            <w:vMerge/>
            <w:shd w:val="clear" w:color="auto" w:fill="auto"/>
            <w:vAlign w:val="center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702" w:rsidRPr="00EA5702" w:rsidRDefault="00EA5702" w:rsidP="004B1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doanh nghiệp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NLĐ tại các doanh nghiệp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Số DN thực hiện việc điều chỉnh mức tiền lương tối thiểu vùng năm 2018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Số NLĐ được điều chỉnh mức tiền lương tối thiểu vùng năm 2018 (người)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Bình quân mức tiền lương được điều chỉnh (1.000 đồng); trong đó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+ Vùng I: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+ Vùng II: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+ Vùng III: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+ Vùng IV: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368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Số DN chưa thực hiện việc điều chỉnh thang lương, bảng lương từ Nghị định số 205/2004/NĐ-CP sang Nghị định số 49/2013/NĐ-CP</w:t>
            </w:r>
          </w:p>
        </w:tc>
        <w:tc>
          <w:tcPr>
            <w:tcW w:w="70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A5702" w:rsidRPr="00EA5702" w:rsidRDefault="00EA5702" w:rsidP="00EA5702">
      <w:pPr>
        <w:spacing w:line="240" w:lineRule="atLeast"/>
        <w:jc w:val="both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>Ghi chú:</w:t>
      </w:r>
    </w:p>
    <w:p w:rsidR="00EA5702" w:rsidRPr="00EA5702" w:rsidRDefault="00EA5702" w:rsidP="00EA5702">
      <w:pPr>
        <w:spacing w:line="240" w:lineRule="atLeast"/>
        <w:jc w:val="both"/>
        <w:rPr>
          <w:color w:val="000000"/>
          <w:sz w:val="20"/>
          <w:szCs w:val="20"/>
        </w:rPr>
      </w:pPr>
      <w:r w:rsidRPr="00EA5702">
        <w:rPr>
          <w:color w:val="000000"/>
          <w:sz w:val="20"/>
          <w:szCs w:val="20"/>
        </w:rPr>
        <w:t>- Các vướng mắc; kiến nghị, đề xuất:</w:t>
      </w:r>
    </w:p>
    <w:tbl>
      <w:tblPr>
        <w:tblW w:w="0" w:type="auto"/>
        <w:tblLook w:val="04A0"/>
      </w:tblPr>
      <w:tblGrid>
        <w:gridCol w:w="5306"/>
        <w:gridCol w:w="5541"/>
      </w:tblGrid>
      <w:tr w:rsidR="00EA5702" w:rsidRPr="00EA5702" w:rsidTr="004B1A20">
        <w:tc>
          <w:tcPr>
            <w:tcW w:w="711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1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…………, ngày…… tháng…… năm ……</w:t>
            </w: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TM. BAN THƯỜNG VỤ</w:t>
            </w:r>
          </w:p>
        </w:tc>
      </w:tr>
    </w:tbl>
    <w:p w:rsidR="00EA5702" w:rsidRPr="00EA5702" w:rsidRDefault="00EA5702" w:rsidP="00EA5702">
      <w:pPr>
        <w:spacing w:line="240" w:lineRule="atLeast"/>
        <w:jc w:val="right"/>
        <w:rPr>
          <w:b/>
          <w:color w:val="000000"/>
          <w:sz w:val="20"/>
          <w:szCs w:val="20"/>
        </w:rPr>
      </w:pPr>
      <w:r w:rsidRPr="00EA5702">
        <w:rPr>
          <w:i/>
          <w:color w:val="000000"/>
          <w:sz w:val="20"/>
          <w:szCs w:val="20"/>
        </w:rPr>
        <w:br w:type="page"/>
      </w:r>
      <w:r w:rsidRPr="00EA5702">
        <w:rPr>
          <w:b/>
          <w:color w:val="000000"/>
          <w:sz w:val="20"/>
          <w:szCs w:val="20"/>
        </w:rPr>
        <w:lastRenderedPageBreak/>
        <w:t>Biểu số 2</w:t>
      </w:r>
    </w:p>
    <w:p w:rsidR="00EA5702" w:rsidRPr="00EA5702" w:rsidRDefault="00EA5702" w:rsidP="00EA5702">
      <w:pPr>
        <w:spacing w:line="240" w:lineRule="atLeast"/>
        <w:jc w:val="center"/>
        <w:rPr>
          <w:i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>Tình hình tiền lương năm 2017 và kế hoạch thưởng Tết năm 2018 ở các doanh nghiệp</w:t>
      </w:r>
      <w:r w:rsidRPr="00EA5702">
        <w:rPr>
          <w:b/>
          <w:color w:val="000000"/>
          <w:sz w:val="20"/>
          <w:szCs w:val="20"/>
        </w:rPr>
        <w:br/>
      </w:r>
      <w:r w:rsidRPr="00EA5702">
        <w:rPr>
          <w:i/>
          <w:color w:val="000000"/>
          <w:sz w:val="20"/>
          <w:szCs w:val="20"/>
        </w:rPr>
        <w:t>(Kèm theo công văn số 1870/LĐLĐ ngày 13/12/2017 của LĐLĐ tỉnh)</w:t>
      </w:r>
    </w:p>
    <w:p w:rsidR="00EA5702" w:rsidRPr="00EA5702" w:rsidRDefault="00EA5702" w:rsidP="00EA5702">
      <w:pPr>
        <w:spacing w:line="240" w:lineRule="atLeast"/>
        <w:jc w:val="center"/>
        <w:rPr>
          <w:i/>
          <w:color w:val="000000"/>
          <w:sz w:val="20"/>
          <w:szCs w:val="20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843"/>
        <w:gridCol w:w="1701"/>
        <w:gridCol w:w="1559"/>
        <w:gridCol w:w="1701"/>
      </w:tblGrid>
      <w:tr w:rsidR="00EA5702" w:rsidRPr="00EA5702" w:rsidTr="00EA5702">
        <w:tc>
          <w:tcPr>
            <w:tcW w:w="4820" w:type="dxa"/>
            <w:shd w:val="clear" w:color="auto" w:fill="auto"/>
            <w:vAlign w:val="center"/>
          </w:tcPr>
          <w:p w:rsidR="00EA5702" w:rsidRPr="00EA5702" w:rsidRDefault="00EA5702" w:rsidP="004B1A20">
            <w:pPr>
              <w:spacing w:line="240" w:lineRule="atLeast"/>
              <w:jc w:val="right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noProof/>
                <w:color w:val="000000"/>
                <w:sz w:val="20"/>
                <w:szCs w:val="20"/>
              </w:rPr>
              <w:pict>
                <v:shape id="_x0000_s1029" type="#_x0000_t32" style="position:absolute;left:0;text-align:left;margin-left:-7.95pt;margin-top:5.3pt;width:241.3pt;height:38.8pt;z-index:251663360" o:connectortype="straight"/>
              </w:pict>
            </w:r>
            <w:r w:rsidRPr="00EA5702">
              <w:rPr>
                <w:b/>
                <w:color w:val="000000"/>
                <w:sz w:val="20"/>
                <w:szCs w:val="20"/>
              </w:rPr>
              <w:t>Loại hình doanh nghiệp</w:t>
            </w: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Công ty TNHH MTV do Nhà nước nắm giữ 100% vốn điều lệ</w:t>
            </w: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Doanh nghiệp có cổ phần, vốn góp chi phối của Nhà nước</w:t>
            </w: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 xml:space="preserve">Doanh nghiệp </w:t>
            </w:r>
            <w:r w:rsidRPr="00EA5702">
              <w:rPr>
                <w:b/>
                <w:color w:val="000000"/>
                <w:sz w:val="20"/>
                <w:szCs w:val="20"/>
              </w:rPr>
              <w:br/>
              <w:t>dân doanh, HTX</w:t>
            </w: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 xml:space="preserve">Doanh nghiệp </w:t>
            </w:r>
            <w:r w:rsidRPr="00EA5702">
              <w:rPr>
                <w:b/>
                <w:color w:val="000000"/>
                <w:sz w:val="20"/>
                <w:szCs w:val="20"/>
              </w:rPr>
              <w:br/>
              <w:t>FDI</w:t>
            </w: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1. Chung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 xml:space="preserve">- Tổng số doanh nghiệp 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người lao động của các doanh nghiệp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2. Tiền lương năm 2017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công đoàn cơ sở tại doanh nghiệp báo cáo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người lao động của các công đoàn cơ sở tại doanh nghiệp báo cáo (người)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Tiền lương bình quân của các công đoàn cơ sở tại doanh nghiệp báo cáo (1.000 đồng/người/tháng)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Tiền lương của người lao động được trả tiền lương cao nhất trong các doanh nghiệp báo cáo (1.000 đồng/người/tháng)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Tiền lương của người lao động được trả tiền lương thấp nhất trong các doanh nghiệp báo cáo (1.000 đồng/người/tháng)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3. Tiền thưởng Tết năm 2018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doanh nghiệp có kế hoạch thưởng Tết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Tổng số lao động của các doanh nghiệp có kế hoạch thưởng Tết (người)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EA5702">
        <w:tc>
          <w:tcPr>
            <w:tcW w:w="482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Mức thưởng bình quân của các doanh nghiệp có kế hoạch thưởng Tết (1.000 đồng/người)</w:t>
            </w:r>
          </w:p>
        </w:tc>
        <w:tc>
          <w:tcPr>
            <w:tcW w:w="1843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A5702" w:rsidRPr="00EA5702" w:rsidRDefault="00EA5702" w:rsidP="00EA5702">
      <w:pPr>
        <w:spacing w:line="240" w:lineRule="atLeast"/>
        <w:jc w:val="both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>Ghi chú:</w:t>
      </w:r>
    </w:p>
    <w:p w:rsidR="00EA5702" w:rsidRPr="00EA5702" w:rsidRDefault="00EA5702" w:rsidP="00EA5702">
      <w:pPr>
        <w:spacing w:line="240" w:lineRule="atLeast"/>
        <w:jc w:val="both"/>
        <w:rPr>
          <w:color w:val="000000"/>
          <w:sz w:val="20"/>
          <w:szCs w:val="20"/>
        </w:rPr>
      </w:pPr>
      <w:r w:rsidRPr="00EA5702">
        <w:rPr>
          <w:color w:val="000000"/>
          <w:sz w:val="20"/>
          <w:szCs w:val="20"/>
        </w:rPr>
        <w:t>- Các vướng mắc; kiến nghị, đề xuất:</w:t>
      </w:r>
    </w:p>
    <w:tbl>
      <w:tblPr>
        <w:tblW w:w="0" w:type="auto"/>
        <w:tblLook w:val="04A0"/>
      </w:tblPr>
      <w:tblGrid>
        <w:gridCol w:w="5306"/>
        <w:gridCol w:w="5541"/>
      </w:tblGrid>
      <w:tr w:rsidR="00EA5702" w:rsidRPr="00EA5702" w:rsidTr="004B1A20">
        <w:tc>
          <w:tcPr>
            <w:tcW w:w="711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…………, ngày…… tháng…… năm ……</w:t>
            </w: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TM. BAN THƯỜNG VỤ</w:t>
            </w:r>
          </w:p>
        </w:tc>
      </w:tr>
    </w:tbl>
    <w:p w:rsidR="00EA5702" w:rsidRPr="00EA5702" w:rsidRDefault="00EA5702" w:rsidP="00EA5702">
      <w:pPr>
        <w:spacing w:line="240" w:lineRule="atLeast"/>
        <w:rPr>
          <w:b/>
          <w:color w:val="000000"/>
          <w:sz w:val="20"/>
          <w:szCs w:val="20"/>
        </w:rPr>
      </w:pPr>
    </w:p>
    <w:p w:rsidR="00EA5702" w:rsidRPr="00EA5702" w:rsidRDefault="00EA5702" w:rsidP="00EA5702">
      <w:pPr>
        <w:spacing w:line="240" w:lineRule="atLeast"/>
        <w:jc w:val="right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br w:type="page"/>
      </w:r>
      <w:r w:rsidRPr="00EA5702">
        <w:rPr>
          <w:b/>
          <w:color w:val="000000"/>
          <w:sz w:val="20"/>
          <w:szCs w:val="20"/>
        </w:rPr>
        <w:lastRenderedPageBreak/>
        <w:t>Biểu số 3</w:t>
      </w:r>
    </w:p>
    <w:p w:rsidR="00EA5702" w:rsidRPr="00EA5702" w:rsidRDefault="00EA5702" w:rsidP="00EA5702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>Tình hình nợ lương năm 2017</w:t>
      </w:r>
    </w:p>
    <w:p w:rsidR="00EA5702" w:rsidRPr="00EA5702" w:rsidRDefault="00EA5702" w:rsidP="00EA5702">
      <w:pPr>
        <w:spacing w:line="240" w:lineRule="atLeast"/>
        <w:jc w:val="center"/>
        <w:rPr>
          <w:i/>
          <w:color w:val="000000"/>
          <w:sz w:val="20"/>
          <w:szCs w:val="20"/>
        </w:rPr>
      </w:pPr>
      <w:r w:rsidRPr="00EA5702">
        <w:rPr>
          <w:i/>
          <w:color w:val="000000"/>
          <w:sz w:val="20"/>
          <w:szCs w:val="20"/>
        </w:rPr>
        <w:t>(Kèm theo công văn số 1870/LĐLĐ ngày 13/12/2017 của LĐLĐ tỉnh)</w:t>
      </w:r>
    </w:p>
    <w:p w:rsidR="00EA5702" w:rsidRPr="00EA5702" w:rsidRDefault="00EA5702" w:rsidP="00EA5702">
      <w:pPr>
        <w:spacing w:line="240" w:lineRule="atLeast"/>
        <w:jc w:val="center"/>
        <w:rPr>
          <w:i/>
          <w:color w:val="000000"/>
          <w:sz w:val="20"/>
          <w:szCs w:val="20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276"/>
        <w:gridCol w:w="1276"/>
        <w:gridCol w:w="1134"/>
        <w:gridCol w:w="1276"/>
        <w:gridCol w:w="1134"/>
        <w:gridCol w:w="1559"/>
      </w:tblGrid>
      <w:tr w:rsidR="00EA5702" w:rsidRPr="00EA5702" w:rsidTr="002415C3">
        <w:tc>
          <w:tcPr>
            <w:tcW w:w="3969" w:type="dxa"/>
            <w:vMerge w:val="restart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Số doanh nghiệp nợ lương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Số người lao động bị nợ lương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Số tiền lương bị nợ (1.000 đồng)</w:t>
            </w:r>
          </w:p>
        </w:tc>
      </w:tr>
      <w:tr w:rsidR="00EA5702" w:rsidRPr="00EA5702" w:rsidTr="002415C3">
        <w:tc>
          <w:tcPr>
            <w:tcW w:w="3969" w:type="dxa"/>
            <w:vMerge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Đã giải quyết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Chưa giải quyết</w:t>
            </w: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Đã giải quyết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Chưa giải quyết</w:t>
            </w: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Đã giải quyết</w:t>
            </w: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Chưa giải quyết</w:t>
            </w: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Chung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1. Chia theo nguyên nhân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Doanh nghiệp gặp khó khăn buộc phải tạm ngừng hoạt động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Doanh nghiệp giải thể, phá sản, chấm dứt hoạt động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Khác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2. Chia theo ngành nghề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Dệt may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Da giày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Chế biến thủy sản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Chế biến gỗ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Điện tử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Khác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3. Chia theo loại hình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Công ty TNHH MTV do Nhà nước nắm giữ 100% vốn điều lệ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Doanh nghiệp có cổ phần, vốn góp chi phối của Nhà nước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Doanh nghiệp dân doanh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5702" w:rsidRPr="00EA5702" w:rsidTr="002415C3">
        <w:tc>
          <w:tcPr>
            <w:tcW w:w="396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EA5702">
              <w:rPr>
                <w:color w:val="000000"/>
                <w:sz w:val="20"/>
                <w:szCs w:val="20"/>
              </w:rPr>
              <w:t>- Doanh nghiệp FDI</w:t>
            </w: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A5702" w:rsidRPr="00EA5702" w:rsidRDefault="00EA5702" w:rsidP="00EA5702">
      <w:pPr>
        <w:spacing w:line="240" w:lineRule="atLeast"/>
        <w:jc w:val="both"/>
        <w:rPr>
          <w:b/>
          <w:color w:val="000000"/>
          <w:sz w:val="20"/>
          <w:szCs w:val="20"/>
        </w:rPr>
      </w:pPr>
      <w:r w:rsidRPr="00EA5702">
        <w:rPr>
          <w:b/>
          <w:color w:val="000000"/>
          <w:sz w:val="20"/>
          <w:szCs w:val="20"/>
        </w:rPr>
        <w:t>Ghi chú:</w:t>
      </w:r>
    </w:p>
    <w:p w:rsidR="00EA5702" w:rsidRPr="00EA5702" w:rsidRDefault="00EA5702" w:rsidP="00EA5702">
      <w:pPr>
        <w:spacing w:line="240" w:lineRule="atLeast"/>
        <w:jc w:val="both"/>
        <w:rPr>
          <w:color w:val="000000"/>
          <w:sz w:val="20"/>
          <w:szCs w:val="20"/>
        </w:rPr>
      </w:pPr>
      <w:r w:rsidRPr="00EA5702">
        <w:rPr>
          <w:color w:val="000000"/>
          <w:sz w:val="20"/>
          <w:szCs w:val="20"/>
        </w:rPr>
        <w:t>- Các vướng mắc; kiến nghị, đề xuất:</w:t>
      </w:r>
    </w:p>
    <w:tbl>
      <w:tblPr>
        <w:tblW w:w="0" w:type="auto"/>
        <w:tblLook w:val="04A0"/>
      </w:tblPr>
      <w:tblGrid>
        <w:gridCol w:w="5306"/>
        <w:gridCol w:w="5541"/>
      </w:tblGrid>
      <w:tr w:rsidR="00EA5702" w:rsidRPr="00EA5702" w:rsidTr="004B1A20">
        <w:tc>
          <w:tcPr>
            <w:tcW w:w="7110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11" w:type="dxa"/>
            <w:shd w:val="clear" w:color="auto" w:fill="auto"/>
          </w:tcPr>
          <w:p w:rsidR="00EA5702" w:rsidRPr="00EA5702" w:rsidRDefault="00EA5702" w:rsidP="004B1A20">
            <w:pPr>
              <w:spacing w:line="24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EA5702">
              <w:rPr>
                <w:i/>
                <w:color w:val="000000"/>
                <w:sz w:val="20"/>
                <w:szCs w:val="20"/>
              </w:rPr>
              <w:t>…………, ngày…… tháng…… năm ……</w:t>
            </w:r>
          </w:p>
          <w:p w:rsidR="00EA5702" w:rsidRPr="00EA5702" w:rsidRDefault="00EA5702" w:rsidP="004B1A20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A5702">
              <w:rPr>
                <w:b/>
                <w:color w:val="000000"/>
                <w:sz w:val="20"/>
                <w:szCs w:val="20"/>
              </w:rPr>
              <w:t>TM. BAN THƯỜNG VỤ</w:t>
            </w:r>
          </w:p>
        </w:tc>
      </w:tr>
    </w:tbl>
    <w:p w:rsidR="00EA5702" w:rsidRPr="00EA5702" w:rsidRDefault="00EA5702" w:rsidP="00EA5702">
      <w:pPr>
        <w:spacing w:line="240" w:lineRule="atLeast"/>
        <w:jc w:val="both"/>
        <w:rPr>
          <w:color w:val="000000"/>
          <w:sz w:val="20"/>
          <w:szCs w:val="20"/>
        </w:rPr>
      </w:pPr>
    </w:p>
    <w:p w:rsidR="002415C3" w:rsidRDefault="002415C3">
      <w:r w:rsidRPr="002415C3">
        <w:rPr>
          <w:b/>
          <w:sz w:val="24"/>
          <w:szCs w:val="24"/>
        </w:rPr>
        <w:t>Nơi nhận: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15C3">
        <w:rPr>
          <w:b/>
          <w:color w:val="000000"/>
        </w:rPr>
        <w:t>TM. BAN THƯỜNG VỤ</w:t>
      </w:r>
    </w:p>
    <w:p w:rsidR="00EA5702" w:rsidRDefault="002415C3" w:rsidP="002415C3">
      <w:pPr>
        <w:rPr>
          <w:b/>
        </w:rPr>
      </w:pPr>
      <w:r w:rsidRPr="002415C3">
        <w:rPr>
          <w:sz w:val="22"/>
          <w:szCs w:val="22"/>
        </w:rPr>
        <w:t>- Như k/gửi;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2415C3">
        <w:rPr>
          <w:b/>
        </w:rPr>
        <w:t>PHÓ</w:t>
      </w:r>
      <w:r w:rsidRPr="002415C3">
        <w:rPr>
          <w:b/>
          <w:sz w:val="22"/>
          <w:szCs w:val="22"/>
        </w:rPr>
        <w:t xml:space="preserve"> </w:t>
      </w:r>
      <w:r w:rsidRPr="002415C3">
        <w:rPr>
          <w:b/>
        </w:rPr>
        <w:t>CHỦ TỊCH</w:t>
      </w:r>
    </w:p>
    <w:p w:rsidR="002415C3" w:rsidRDefault="002415C3" w:rsidP="002415C3">
      <w:pPr>
        <w:rPr>
          <w:sz w:val="22"/>
          <w:szCs w:val="22"/>
        </w:rPr>
      </w:pPr>
      <w:r w:rsidRPr="002415C3">
        <w:rPr>
          <w:sz w:val="22"/>
          <w:szCs w:val="22"/>
        </w:rPr>
        <w:t>- Lưu VP.</w:t>
      </w:r>
    </w:p>
    <w:p w:rsidR="002415C3" w:rsidRDefault="002415C3" w:rsidP="002415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(Đã ký)</w:t>
      </w:r>
    </w:p>
    <w:p w:rsidR="002415C3" w:rsidRDefault="002415C3" w:rsidP="002415C3">
      <w:pPr>
        <w:rPr>
          <w:sz w:val="22"/>
          <w:szCs w:val="22"/>
        </w:rPr>
      </w:pPr>
    </w:p>
    <w:p w:rsidR="002415C3" w:rsidRDefault="002415C3" w:rsidP="002415C3">
      <w:pPr>
        <w:rPr>
          <w:sz w:val="22"/>
          <w:szCs w:val="22"/>
        </w:rPr>
      </w:pPr>
    </w:p>
    <w:p w:rsidR="002415C3" w:rsidRPr="002415C3" w:rsidRDefault="002415C3" w:rsidP="002415C3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2415C3">
        <w:rPr>
          <w:b/>
        </w:rPr>
        <w:t>Nguyễn Văn Giàu</w:t>
      </w:r>
    </w:p>
    <w:sectPr w:rsidR="002415C3" w:rsidRPr="002415C3" w:rsidSect="00EA5702">
      <w:pgSz w:w="12240" w:h="15840"/>
      <w:pgMar w:top="709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A5702"/>
    <w:rsid w:val="002415C3"/>
    <w:rsid w:val="00C75525"/>
    <w:rsid w:val="00EA5702"/>
    <w:rsid w:val="00F1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02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2</cp:revision>
  <dcterms:created xsi:type="dcterms:W3CDTF">2018-01-03T01:03:00Z</dcterms:created>
  <dcterms:modified xsi:type="dcterms:W3CDTF">2018-01-03T01:21:00Z</dcterms:modified>
</cp:coreProperties>
</file>