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Borders>
          <w:insideH w:val="single" w:sz="4" w:space="0" w:color="auto"/>
        </w:tblBorders>
        <w:tblLook w:val="01E0"/>
      </w:tblPr>
      <w:tblGrid>
        <w:gridCol w:w="4679"/>
        <w:gridCol w:w="5953"/>
      </w:tblGrid>
      <w:tr w:rsidR="00077F43" w:rsidRPr="00D130D1" w:rsidTr="006F293E">
        <w:tc>
          <w:tcPr>
            <w:tcW w:w="4679" w:type="dxa"/>
          </w:tcPr>
          <w:p w:rsidR="00077F43" w:rsidRPr="00D130D1" w:rsidRDefault="001E60AF" w:rsidP="00D130D1">
            <w:pPr>
              <w:jc w:val="center"/>
              <w:rPr>
                <w:rFonts w:ascii="Times New Roman" w:hAnsi="Times New Roman"/>
              </w:rPr>
            </w:pPr>
            <w:r w:rsidRPr="00D130D1">
              <w:rPr>
                <w:rFonts w:ascii="Times New Roman" w:hAnsi="Times New Roman"/>
              </w:rPr>
              <w:t>LIÊN ĐOÀN L</w:t>
            </w:r>
            <w:r w:rsidR="00C30E43" w:rsidRPr="00D130D1">
              <w:rPr>
                <w:rFonts w:ascii="Times New Roman" w:hAnsi="Times New Roman"/>
              </w:rPr>
              <w:t xml:space="preserve">AO </w:t>
            </w:r>
            <w:r w:rsidRPr="00D130D1">
              <w:rPr>
                <w:rFonts w:ascii="Times New Roman" w:hAnsi="Times New Roman"/>
              </w:rPr>
              <w:t>Đ</w:t>
            </w:r>
            <w:r w:rsidR="00C30E43" w:rsidRPr="00D130D1">
              <w:rPr>
                <w:rFonts w:ascii="Times New Roman" w:hAnsi="Times New Roman"/>
              </w:rPr>
              <w:t xml:space="preserve">ỘNG </w:t>
            </w:r>
            <w:r w:rsidR="00FC7EE0" w:rsidRPr="00FC7EE0">
              <w:rPr>
                <w:rFonts w:ascii="Times New Roman" w:hAnsi="Times New Roman"/>
              </w:rPr>
              <w:t>TỈNH TÂY NINH</w:t>
            </w:r>
          </w:p>
          <w:p w:rsidR="00077F43" w:rsidRDefault="00B349FD" w:rsidP="00914DE9">
            <w:pPr>
              <w:jc w:val="center"/>
              <w:rPr>
                <w:rFonts w:ascii="Times New Roman" w:hAnsi="Times New Roman"/>
                <w:b/>
              </w:rPr>
            </w:pPr>
            <w:r w:rsidRPr="00D130D1">
              <w:rPr>
                <w:rFonts w:ascii="Times New Roman" w:hAnsi="Times New Roman"/>
                <w:b/>
              </w:rPr>
              <w:t>L</w:t>
            </w:r>
            <w:r w:rsidR="00C30E43" w:rsidRPr="00D130D1">
              <w:rPr>
                <w:rFonts w:ascii="Times New Roman" w:hAnsi="Times New Roman"/>
                <w:b/>
              </w:rPr>
              <w:t>IÊN ĐOÀN LAO ĐỘNG</w:t>
            </w:r>
            <w:r w:rsidR="001E60AF" w:rsidRPr="00D130D1">
              <w:rPr>
                <w:rFonts w:ascii="Times New Roman" w:hAnsi="Times New Roman"/>
                <w:b/>
              </w:rPr>
              <w:t xml:space="preserve"> </w:t>
            </w:r>
          </w:p>
          <w:p w:rsidR="00FC7EE0" w:rsidRPr="00914DE9" w:rsidRDefault="009A67B8" w:rsidP="00914D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HUYỆN DƯƠNG MINH CHÂU</w:t>
            </w:r>
          </w:p>
          <w:p w:rsidR="00914DE9" w:rsidRDefault="00914DE9" w:rsidP="00D130D1">
            <w:pPr>
              <w:spacing w:before="60"/>
              <w:jc w:val="center"/>
              <w:rPr>
                <w:rFonts w:ascii="Times New Roman" w:hAnsi="Times New Roman"/>
              </w:rPr>
            </w:pPr>
            <w:r w:rsidRPr="00D130D1">
              <w:rPr>
                <w:rFonts w:ascii="Times New Roman" w:hAnsi="Times New Roman"/>
                <w:b/>
                <w:noProof/>
              </w:rPr>
              <w:pict>
                <v:line id="_x0000_s1038" style="position:absolute;left:0;text-align:left;z-index:251657216" from="29.2pt,1.4pt" to="194.7pt,1.4pt"/>
              </w:pict>
            </w:r>
            <w:r>
              <w:rPr>
                <w:rFonts w:ascii="Times New Roman" w:hAnsi="Times New Roman"/>
                <w:sz w:val="2"/>
              </w:rPr>
              <w:t>[[</w:t>
            </w:r>
          </w:p>
          <w:p w:rsidR="00077F43" w:rsidRPr="00EB3097" w:rsidRDefault="001E60AF" w:rsidP="00D130D1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097">
              <w:rPr>
                <w:rFonts w:ascii="Times New Roman" w:hAnsi="Times New Roman"/>
                <w:sz w:val="28"/>
                <w:szCs w:val="28"/>
              </w:rPr>
              <w:t>Số:</w:t>
            </w:r>
            <w:r w:rsidR="00802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5CF2">
              <w:rPr>
                <w:rFonts w:ascii="Times New Roman" w:hAnsi="Times New Roman"/>
                <w:sz w:val="28"/>
                <w:szCs w:val="28"/>
              </w:rPr>
              <w:t>209</w:t>
            </w:r>
            <w:r w:rsidRPr="00EB3097">
              <w:rPr>
                <w:rFonts w:ascii="Times New Roman" w:hAnsi="Times New Roman"/>
                <w:sz w:val="28"/>
                <w:szCs w:val="28"/>
              </w:rPr>
              <w:t>/LĐLĐ</w:t>
            </w:r>
          </w:p>
          <w:p w:rsidR="00577026" w:rsidRDefault="00AF293B" w:rsidP="00577026">
            <w:pPr>
              <w:jc w:val="center"/>
              <w:rPr>
                <w:rFonts w:ascii="Times New Roman" w:hAnsi="Times New Roman"/>
              </w:rPr>
            </w:pPr>
            <w:r w:rsidRPr="00D130D1">
              <w:rPr>
                <w:rFonts w:ascii="Times New Roman" w:hAnsi="Times New Roman"/>
              </w:rPr>
              <w:t>V</w:t>
            </w:r>
            <w:r w:rsidR="00F57B8C" w:rsidRPr="00D130D1">
              <w:rPr>
                <w:rFonts w:ascii="Times New Roman" w:hAnsi="Times New Roman"/>
              </w:rPr>
              <w:t>/v</w:t>
            </w:r>
            <w:r w:rsidR="00B71C37" w:rsidRPr="00D130D1">
              <w:rPr>
                <w:rFonts w:ascii="Times New Roman" w:hAnsi="Times New Roman"/>
              </w:rPr>
              <w:t xml:space="preserve"> </w:t>
            </w:r>
            <w:r w:rsidR="00577026">
              <w:rPr>
                <w:rFonts w:ascii="Times New Roman" w:hAnsi="Times New Roman"/>
              </w:rPr>
              <w:t xml:space="preserve">tuyên truyền kỷ niệm 75 năm </w:t>
            </w:r>
          </w:p>
          <w:p w:rsidR="00577026" w:rsidRDefault="00577026" w:rsidP="005770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Ngày Cách mạng tháng Tám thành công </w:t>
            </w:r>
          </w:p>
          <w:p w:rsidR="006F293E" w:rsidRDefault="00577026" w:rsidP="005770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và Ngày Quốc khánh nước CHXHCN </w:t>
            </w:r>
          </w:p>
          <w:p w:rsidR="00F11D9B" w:rsidRPr="00D130D1" w:rsidRDefault="00577026" w:rsidP="005770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Việt Nam</w:t>
            </w:r>
          </w:p>
        </w:tc>
        <w:tc>
          <w:tcPr>
            <w:tcW w:w="5953" w:type="dxa"/>
          </w:tcPr>
          <w:p w:rsidR="00077F43" w:rsidRPr="00D130D1" w:rsidRDefault="001E60AF" w:rsidP="00D130D1">
            <w:pPr>
              <w:jc w:val="center"/>
              <w:rPr>
                <w:rFonts w:ascii="Times New Roman" w:hAnsi="Times New Roman"/>
                <w:b/>
              </w:rPr>
            </w:pPr>
            <w:r w:rsidRPr="00D130D1">
              <w:rPr>
                <w:rFonts w:ascii="Times New Roman" w:hAnsi="Times New Roman"/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130D1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077F43" w:rsidRPr="00D130D1" w:rsidRDefault="001E60AF" w:rsidP="00D130D1">
            <w:pPr>
              <w:jc w:val="center"/>
              <w:rPr>
                <w:rFonts w:ascii="Times New Roman" w:hAnsi="Times New Roman"/>
                <w:b/>
              </w:rPr>
            </w:pPr>
            <w:r w:rsidRPr="00D130D1">
              <w:rPr>
                <w:rFonts w:ascii="Times New Roman" w:hAnsi="Times New Roman"/>
                <w:b/>
              </w:rPr>
              <w:t>Độc lập - Tự do - Hạnh phúc</w:t>
            </w:r>
          </w:p>
          <w:p w:rsidR="00F22B4A" w:rsidRPr="00D130D1" w:rsidRDefault="00930451" w:rsidP="00D130D1">
            <w:pPr>
              <w:jc w:val="center"/>
              <w:rPr>
                <w:rFonts w:ascii="Times New Roman" w:hAnsi="Times New Roman"/>
                <w:i/>
              </w:rPr>
            </w:pPr>
            <w:r w:rsidRPr="00D130D1">
              <w:rPr>
                <w:rFonts w:ascii="Times New Roman" w:hAnsi="Times New Roman"/>
                <w:b/>
                <w:noProof/>
              </w:rPr>
              <w:pict>
                <v:line id="_x0000_s1039" style="position:absolute;left:0;text-align:left;z-index:251658240" from="70.25pt,.85pt" to="214.25pt,.85pt"/>
              </w:pict>
            </w:r>
          </w:p>
          <w:p w:rsidR="00930451" w:rsidRPr="00C32A16" w:rsidRDefault="00292D04" w:rsidP="00D13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  </w:t>
            </w:r>
            <w:r w:rsidR="006F293E">
              <w:rPr>
                <w:rFonts w:ascii="Times New Roman" w:hAnsi="Times New Roman"/>
                <w:i/>
              </w:rPr>
              <w:t xml:space="preserve">  Huyện Dương Minh Châu</w:t>
            </w:r>
            <w:r w:rsidR="0080216B">
              <w:rPr>
                <w:rFonts w:ascii="Times New Roman" w:hAnsi="Times New Roman"/>
                <w:i/>
              </w:rPr>
              <w:t>, ngày 27</w:t>
            </w:r>
            <w:r w:rsidR="00930451" w:rsidRPr="00C32A16">
              <w:rPr>
                <w:rFonts w:ascii="Times New Roman" w:hAnsi="Times New Roman"/>
                <w:i/>
              </w:rPr>
              <w:t xml:space="preserve"> </w:t>
            </w:r>
            <w:r w:rsidR="00ED66D8" w:rsidRPr="00C32A16">
              <w:rPr>
                <w:rFonts w:ascii="Times New Roman" w:hAnsi="Times New Roman"/>
                <w:i/>
              </w:rPr>
              <w:t>thá</w:t>
            </w:r>
            <w:r w:rsidR="00577026">
              <w:rPr>
                <w:rFonts w:ascii="Times New Roman" w:hAnsi="Times New Roman"/>
                <w:i/>
              </w:rPr>
              <w:t>ng 8</w:t>
            </w:r>
            <w:r w:rsidR="00A66BA1">
              <w:rPr>
                <w:rFonts w:ascii="Times New Roman" w:hAnsi="Times New Roman"/>
                <w:i/>
              </w:rPr>
              <w:t xml:space="preserve"> </w:t>
            </w:r>
            <w:r w:rsidR="00930451" w:rsidRPr="00C32A16">
              <w:rPr>
                <w:rFonts w:ascii="Times New Roman" w:hAnsi="Times New Roman"/>
                <w:i/>
              </w:rPr>
              <w:t>năm 20</w:t>
            </w:r>
            <w:r w:rsidR="00EC1636" w:rsidRPr="00C32A16">
              <w:rPr>
                <w:rFonts w:ascii="Times New Roman" w:hAnsi="Times New Roman"/>
                <w:i/>
              </w:rPr>
              <w:t>20</w:t>
            </w:r>
          </w:p>
          <w:p w:rsidR="00F22B4A" w:rsidRPr="00D130D1" w:rsidRDefault="00F22B4A" w:rsidP="00D130D1">
            <w:pPr>
              <w:jc w:val="center"/>
              <w:rPr>
                <w:rFonts w:ascii="Times New Roman" w:hAnsi="Times New Roman"/>
                <w:i/>
              </w:rPr>
            </w:pPr>
          </w:p>
          <w:p w:rsidR="00077F43" w:rsidRPr="00D130D1" w:rsidRDefault="00077F43" w:rsidP="00D130D1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407F8D" w:rsidRDefault="00407F8D" w:rsidP="00F4448E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6145" w:rsidRDefault="003C6145" w:rsidP="00F4448E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442E" w:rsidRPr="002419F0" w:rsidRDefault="00F57B8C" w:rsidP="006F293E">
      <w:pPr>
        <w:ind w:left="1440"/>
        <w:jc w:val="both"/>
        <w:rPr>
          <w:rFonts w:ascii="Times New Roman" w:hAnsi="Times New Roman"/>
          <w:bCs/>
          <w:sz w:val="28"/>
          <w:szCs w:val="28"/>
        </w:rPr>
      </w:pPr>
      <w:r w:rsidRPr="002419F0">
        <w:rPr>
          <w:rFonts w:ascii="Times New Roman" w:hAnsi="Times New Roman"/>
          <w:bCs/>
          <w:sz w:val="28"/>
          <w:szCs w:val="28"/>
        </w:rPr>
        <w:t>Kính gửi:</w:t>
      </w:r>
      <w:r w:rsidR="00930451" w:rsidRPr="002419F0">
        <w:rPr>
          <w:rFonts w:ascii="Times New Roman" w:hAnsi="Times New Roman"/>
          <w:bCs/>
          <w:sz w:val="28"/>
          <w:szCs w:val="28"/>
        </w:rPr>
        <w:t xml:space="preserve">  </w:t>
      </w:r>
      <w:r w:rsidR="00930451" w:rsidRPr="002419F0">
        <w:rPr>
          <w:rFonts w:ascii="Times New Roman" w:hAnsi="Times New Roman"/>
          <w:bCs/>
          <w:sz w:val="28"/>
          <w:szCs w:val="28"/>
        </w:rPr>
        <w:tab/>
        <w:t xml:space="preserve">  - CĐCS trực thuộc LĐLĐ tỉnh và ngành Trung ương.</w:t>
      </w:r>
    </w:p>
    <w:p w:rsidR="00ED6578" w:rsidRDefault="00ED6578" w:rsidP="00A20DE8">
      <w:pPr>
        <w:jc w:val="both"/>
        <w:rPr>
          <w:rFonts w:ascii="Times New Roman" w:hAnsi="Times New Roman"/>
          <w:b/>
          <w:bCs/>
          <w:sz w:val="20"/>
          <w:szCs w:val="28"/>
        </w:rPr>
      </w:pPr>
    </w:p>
    <w:p w:rsidR="00900D64" w:rsidRPr="00347AB5" w:rsidRDefault="00900D64" w:rsidP="00A20DE8">
      <w:pPr>
        <w:jc w:val="both"/>
        <w:rPr>
          <w:rFonts w:ascii="Times New Roman" w:hAnsi="Times New Roman"/>
          <w:b/>
          <w:bCs/>
          <w:sz w:val="20"/>
          <w:szCs w:val="28"/>
        </w:rPr>
      </w:pPr>
    </w:p>
    <w:p w:rsidR="00095C0B" w:rsidRPr="00577026" w:rsidRDefault="00577026" w:rsidP="003C6145">
      <w:pPr>
        <w:spacing w:before="240" w:after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Thực hiện Công văn số </w:t>
      </w:r>
      <w:r w:rsidR="006F293E">
        <w:rPr>
          <w:rFonts w:ascii="Times New Roman" w:hAnsi="Times New Roman"/>
          <w:bCs/>
          <w:sz w:val="28"/>
          <w:szCs w:val="28"/>
        </w:rPr>
        <w:t>938</w:t>
      </w:r>
      <w:r>
        <w:rPr>
          <w:rFonts w:ascii="Times New Roman" w:hAnsi="Times New Roman"/>
          <w:bCs/>
          <w:sz w:val="28"/>
          <w:szCs w:val="28"/>
        </w:rPr>
        <w:t>/</w:t>
      </w:r>
      <w:r w:rsidR="006F293E">
        <w:rPr>
          <w:rFonts w:ascii="Times New Roman" w:hAnsi="Times New Roman"/>
          <w:bCs/>
          <w:sz w:val="28"/>
          <w:szCs w:val="28"/>
        </w:rPr>
        <w:t>LĐLĐ</w:t>
      </w:r>
      <w:r>
        <w:rPr>
          <w:rFonts w:ascii="Times New Roman" w:hAnsi="Times New Roman"/>
          <w:bCs/>
          <w:sz w:val="28"/>
          <w:szCs w:val="28"/>
        </w:rPr>
        <w:t>, ngày 2</w:t>
      </w:r>
      <w:r w:rsidR="006F293E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/8/2020 của Ban </w:t>
      </w:r>
      <w:r w:rsidR="006F293E">
        <w:rPr>
          <w:rFonts w:ascii="Times New Roman" w:hAnsi="Times New Roman"/>
          <w:bCs/>
          <w:sz w:val="28"/>
          <w:szCs w:val="28"/>
        </w:rPr>
        <w:t xml:space="preserve">Thường vụ </w:t>
      </w:r>
      <w:r>
        <w:rPr>
          <w:rFonts w:ascii="Times New Roman" w:hAnsi="Times New Roman"/>
          <w:bCs/>
          <w:sz w:val="28"/>
          <w:szCs w:val="28"/>
        </w:rPr>
        <w:t xml:space="preserve">Liên đoàn Lao động </w:t>
      </w:r>
      <w:r w:rsidR="006F293E">
        <w:rPr>
          <w:rFonts w:ascii="Times New Roman" w:hAnsi="Times New Roman"/>
          <w:bCs/>
          <w:sz w:val="28"/>
          <w:szCs w:val="28"/>
        </w:rPr>
        <w:t>tỉnh Tây Ninh</w:t>
      </w:r>
      <w:r>
        <w:rPr>
          <w:rFonts w:ascii="Times New Roman" w:hAnsi="Times New Roman"/>
          <w:bCs/>
          <w:sz w:val="28"/>
          <w:szCs w:val="28"/>
        </w:rPr>
        <w:t xml:space="preserve"> về việc </w:t>
      </w:r>
      <w:r w:rsidRPr="00577026">
        <w:rPr>
          <w:rFonts w:ascii="Times New Roman" w:hAnsi="Times New Roman"/>
          <w:sz w:val="28"/>
          <w:szCs w:val="28"/>
        </w:rPr>
        <w:t xml:space="preserve">tuyên truyền kỷ niệm 75 năm Ngày Cách mạng tháng Tám thành công </w:t>
      </w:r>
      <w:r>
        <w:rPr>
          <w:rFonts w:ascii="Times New Roman" w:hAnsi="Times New Roman"/>
          <w:sz w:val="28"/>
          <w:szCs w:val="28"/>
        </w:rPr>
        <w:t xml:space="preserve">(19/8/1945 </w:t>
      </w:r>
      <w:r w:rsidR="006F29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19/8/2020) </w:t>
      </w:r>
      <w:r w:rsidRPr="00577026">
        <w:rPr>
          <w:rFonts w:ascii="Times New Roman" w:hAnsi="Times New Roman"/>
          <w:sz w:val="28"/>
          <w:szCs w:val="28"/>
        </w:rPr>
        <w:t>và Ngày Quốc khánh nước CHXHCN Việt Nam</w:t>
      </w:r>
      <w:r>
        <w:rPr>
          <w:rFonts w:ascii="Times New Roman" w:hAnsi="Times New Roman"/>
          <w:sz w:val="28"/>
          <w:szCs w:val="28"/>
        </w:rPr>
        <w:t xml:space="preserve"> (2/9/1945 </w:t>
      </w:r>
      <w:r w:rsidR="006F293E">
        <w:rPr>
          <w:rFonts w:ascii="Times New Roman" w:hAnsi="Times New Roman"/>
          <w:sz w:val="28"/>
          <w:szCs w:val="28"/>
        </w:rPr>
        <w:t>- 2/9/2020);</w:t>
      </w:r>
    </w:p>
    <w:p w:rsidR="00A70B33" w:rsidRDefault="00FB350F" w:rsidP="003C6145">
      <w:pPr>
        <w:spacing w:before="240" w:after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Ban Thường vụ Liên đoàn Lao động</w:t>
      </w:r>
      <w:r w:rsidR="00DD0C92">
        <w:rPr>
          <w:rFonts w:ascii="Times New Roman" w:hAnsi="Times New Roman"/>
          <w:bCs/>
          <w:sz w:val="28"/>
          <w:szCs w:val="28"/>
        </w:rPr>
        <w:t xml:space="preserve"> </w:t>
      </w:r>
      <w:r w:rsidR="006F293E">
        <w:rPr>
          <w:rFonts w:ascii="Times New Roman" w:hAnsi="Times New Roman"/>
          <w:bCs/>
          <w:sz w:val="28"/>
          <w:szCs w:val="28"/>
        </w:rPr>
        <w:t>huyện</w:t>
      </w:r>
      <w:r w:rsidR="00434254">
        <w:rPr>
          <w:rFonts w:ascii="Times New Roman" w:hAnsi="Times New Roman"/>
          <w:bCs/>
          <w:sz w:val="28"/>
          <w:szCs w:val="28"/>
        </w:rPr>
        <w:t xml:space="preserve"> đề nghị </w:t>
      </w:r>
      <w:r w:rsidR="00646D4C">
        <w:rPr>
          <w:rFonts w:ascii="Times New Roman" w:hAnsi="Times New Roman"/>
          <w:bCs/>
          <w:sz w:val="28"/>
          <w:szCs w:val="28"/>
        </w:rPr>
        <w:t>Công đoàn cơ sở</w:t>
      </w:r>
      <w:r w:rsidR="00646D4C" w:rsidRPr="002419F0">
        <w:rPr>
          <w:rFonts w:ascii="Times New Roman" w:hAnsi="Times New Roman"/>
          <w:bCs/>
          <w:sz w:val="28"/>
          <w:szCs w:val="28"/>
        </w:rPr>
        <w:t xml:space="preserve"> trực thuộc </w:t>
      </w:r>
      <w:r w:rsidR="00646D4C">
        <w:rPr>
          <w:rFonts w:ascii="Times New Roman" w:hAnsi="Times New Roman"/>
          <w:bCs/>
          <w:sz w:val="28"/>
          <w:szCs w:val="28"/>
        </w:rPr>
        <w:t xml:space="preserve">Liên đoàn Lao động </w:t>
      </w:r>
      <w:r w:rsidR="006F293E">
        <w:rPr>
          <w:rFonts w:ascii="Times New Roman" w:hAnsi="Times New Roman"/>
          <w:bCs/>
          <w:sz w:val="28"/>
          <w:szCs w:val="28"/>
        </w:rPr>
        <w:t>huyện</w:t>
      </w:r>
      <w:r w:rsidR="00646D4C">
        <w:rPr>
          <w:rFonts w:ascii="Times New Roman" w:hAnsi="Times New Roman"/>
          <w:bCs/>
          <w:sz w:val="28"/>
          <w:szCs w:val="28"/>
        </w:rPr>
        <w:t xml:space="preserve"> trên cơ sở </w:t>
      </w:r>
      <w:r w:rsidR="00900D64">
        <w:rPr>
          <w:rFonts w:ascii="Times New Roman" w:hAnsi="Times New Roman"/>
          <w:bCs/>
          <w:sz w:val="28"/>
          <w:szCs w:val="28"/>
        </w:rPr>
        <w:t xml:space="preserve">Đề </w:t>
      </w:r>
      <w:r w:rsidR="00646D4C">
        <w:rPr>
          <w:rFonts w:ascii="Times New Roman" w:hAnsi="Times New Roman"/>
          <w:bCs/>
          <w:sz w:val="28"/>
          <w:szCs w:val="28"/>
        </w:rPr>
        <w:t xml:space="preserve">cương tuyên truyền của Ban Tuyên giáo Trung ương tham mưu cấp ủy, phối hợp </w:t>
      </w:r>
      <w:r w:rsidR="006F293E">
        <w:rPr>
          <w:rFonts w:ascii="Times New Roman" w:hAnsi="Times New Roman"/>
          <w:bCs/>
          <w:sz w:val="28"/>
          <w:szCs w:val="28"/>
        </w:rPr>
        <w:t>thủ trưởng cơ quan, đơn vị, chủ doanh nghiệp</w:t>
      </w:r>
      <w:r w:rsidR="00900D64">
        <w:rPr>
          <w:rFonts w:ascii="Times New Roman" w:hAnsi="Times New Roman"/>
          <w:bCs/>
          <w:sz w:val="28"/>
          <w:szCs w:val="28"/>
        </w:rPr>
        <w:t xml:space="preserve"> tổ chức triển khai tuyên truyền đảm bảo thiết thực, hiệu quả, phù hợp với tình hình của ngành, địa phương.</w:t>
      </w:r>
    </w:p>
    <w:p w:rsidR="003C6145" w:rsidRPr="003C6145" w:rsidRDefault="003C6145" w:rsidP="003C6145">
      <w:pPr>
        <w:spacing w:before="240" w:after="24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3C6145">
        <w:rPr>
          <w:rFonts w:ascii="Times New Roman" w:hAnsi="Times New Roman"/>
          <w:bCs/>
          <w:i/>
          <w:sz w:val="28"/>
          <w:szCs w:val="28"/>
        </w:rPr>
        <w:t>(Gửi kèm Đề cương tuyên truyền của Ban Tuyên giáo Trung ương)</w:t>
      </w:r>
    </w:p>
    <w:p w:rsidR="00347AB5" w:rsidRDefault="00900D64" w:rsidP="003C6145">
      <w:pPr>
        <w:tabs>
          <w:tab w:val="left" w:pos="9960"/>
        </w:tabs>
        <w:spacing w:before="240" w:after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Sau khi </w:t>
      </w:r>
      <w:r w:rsidR="00EA18D4">
        <w:rPr>
          <w:rFonts w:ascii="Times New Roman" w:hAnsi="Times New Roman"/>
          <w:sz w:val="28"/>
          <w:szCs w:val="28"/>
        </w:rPr>
        <w:t>triển khai</w:t>
      </w:r>
      <w:r w:rsidR="00D13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thực hiện, </w:t>
      </w:r>
      <w:r>
        <w:rPr>
          <w:rFonts w:ascii="Times New Roman" w:hAnsi="Times New Roman"/>
          <w:bCs/>
          <w:sz w:val="28"/>
          <w:szCs w:val="28"/>
        </w:rPr>
        <w:t xml:space="preserve">Ban Thường vụ Liên đoàn Lao động </w:t>
      </w:r>
      <w:r w:rsidR="006F293E">
        <w:rPr>
          <w:rFonts w:ascii="Times New Roman" w:hAnsi="Times New Roman"/>
          <w:bCs/>
          <w:sz w:val="28"/>
          <w:szCs w:val="28"/>
        </w:rPr>
        <w:t>huyện</w:t>
      </w:r>
      <w:r>
        <w:rPr>
          <w:rFonts w:ascii="Times New Roman" w:hAnsi="Times New Roman"/>
          <w:bCs/>
          <w:sz w:val="28"/>
          <w:szCs w:val="28"/>
        </w:rPr>
        <w:t xml:space="preserve"> đề nghị </w:t>
      </w:r>
      <w:r w:rsidR="00EB3097">
        <w:rPr>
          <w:rFonts w:ascii="Times New Roman" w:hAnsi="Times New Roman"/>
          <w:bCs/>
          <w:sz w:val="28"/>
          <w:szCs w:val="28"/>
        </w:rPr>
        <w:t xml:space="preserve">các công đoàn </w:t>
      </w:r>
      <w:r w:rsidR="006F293E">
        <w:rPr>
          <w:rFonts w:ascii="Times New Roman" w:hAnsi="Times New Roman"/>
          <w:bCs/>
          <w:sz w:val="28"/>
          <w:szCs w:val="28"/>
        </w:rPr>
        <w:t xml:space="preserve">cơ sở </w:t>
      </w:r>
      <w:r w:rsidR="0046150F">
        <w:rPr>
          <w:rFonts w:ascii="Times New Roman" w:hAnsi="Times New Roman"/>
          <w:sz w:val="28"/>
          <w:szCs w:val="28"/>
        </w:rPr>
        <w:t>báo cáo</w:t>
      </w:r>
      <w:r w:rsidR="005A41B5">
        <w:rPr>
          <w:rFonts w:ascii="Times New Roman" w:hAnsi="Times New Roman"/>
          <w:sz w:val="28"/>
          <w:szCs w:val="28"/>
        </w:rPr>
        <w:t xml:space="preserve"> </w:t>
      </w:r>
      <w:r w:rsidR="00347AB5">
        <w:rPr>
          <w:rFonts w:ascii="Times New Roman" w:hAnsi="Times New Roman"/>
          <w:sz w:val="28"/>
          <w:szCs w:val="28"/>
        </w:rPr>
        <w:t xml:space="preserve">kết quả </w:t>
      </w:r>
      <w:r w:rsidR="00727818">
        <w:rPr>
          <w:rFonts w:ascii="Times New Roman" w:hAnsi="Times New Roman"/>
          <w:sz w:val="28"/>
          <w:szCs w:val="28"/>
        </w:rPr>
        <w:t xml:space="preserve">thực hiện </w:t>
      </w:r>
      <w:r w:rsidR="00EB3097">
        <w:rPr>
          <w:rFonts w:ascii="Times New Roman" w:hAnsi="Times New Roman"/>
          <w:sz w:val="28"/>
          <w:szCs w:val="28"/>
        </w:rPr>
        <w:t xml:space="preserve">lồng ghép trong báo cáo tháng </w:t>
      </w:r>
      <w:r w:rsidR="00D130D1">
        <w:rPr>
          <w:rFonts w:ascii="Times New Roman" w:hAnsi="Times New Roman"/>
          <w:sz w:val="28"/>
          <w:szCs w:val="28"/>
        </w:rPr>
        <w:t xml:space="preserve">về Liên đoàn Lao động </w:t>
      </w:r>
      <w:r w:rsidR="006F293E">
        <w:rPr>
          <w:rFonts w:ascii="Times New Roman" w:hAnsi="Times New Roman"/>
          <w:sz w:val="28"/>
          <w:szCs w:val="28"/>
        </w:rPr>
        <w:t>huyện</w:t>
      </w:r>
      <w:r w:rsidR="00D130D1">
        <w:rPr>
          <w:rFonts w:ascii="Times New Roman" w:hAnsi="Times New Roman"/>
          <w:sz w:val="28"/>
          <w:szCs w:val="28"/>
        </w:rPr>
        <w:t xml:space="preserve"> để </w:t>
      </w:r>
      <w:r w:rsidR="00347AB5">
        <w:rPr>
          <w:rFonts w:ascii="Times New Roman" w:hAnsi="Times New Roman"/>
          <w:sz w:val="28"/>
          <w:szCs w:val="28"/>
        </w:rPr>
        <w:t xml:space="preserve">tổng hợp </w:t>
      </w:r>
      <w:r w:rsidR="009039F1">
        <w:rPr>
          <w:rFonts w:ascii="Times New Roman" w:hAnsi="Times New Roman"/>
          <w:sz w:val="28"/>
          <w:szCs w:val="28"/>
        </w:rPr>
        <w:t>báo cáo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Liên đoàn Lao động </w:t>
      </w:r>
      <w:r w:rsidR="006F293E">
        <w:rPr>
          <w:rFonts w:ascii="Times New Roman" w:hAnsi="Times New Roman"/>
          <w:bCs/>
          <w:sz w:val="28"/>
          <w:szCs w:val="28"/>
        </w:rPr>
        <w:t>tỉnh</w:t>
      </w:r>
      <w:r w:rsidR="008C757E">
        <w:rPr>
          <w:rFonts w:ascii="Times New Roman" w:hAnsi="Times New Roman"/>
          <w:sz w:val="28"/>
          <w:szCs w:val="28"/>
        </w:rPr>
        <w:t>.</w:t>
      </w:r>
      <w:r w:rsidR="007B4371">
        <w:rPr>
          <w:rFonts w:ascii="Times New Roman" w:hAnsi="Times New Roman"/>
          <w:sz w:val="28"/>
          <w:szCs w:val="28"/>
        </w:rPr>
        <w:t>/.</w:t>
      </w:r>
      <w:r w:rsidR="00434254">
        <w:rPr>
          <w:rFonts w:ascii="Times New Roman" w:hAnsi="Times New Roman"/>
          <w:sz w:val="28"/>
          <w:szCs w:val="28"/>
        </w:rPr>
        <w:t xml:space="preserve"> </w:t>
      </w:r>
    </w:p>
    <w:p w:rsidR="00EE77C5" w:rsidRDefault="00EE77C5" w:rsidP="00F4448E">
      <w:pPr>
        <w:tabs>
          <w:tab w:val="left" w:pos="9960"/>
        </w:tabs>
        <w:ind w:right="-360"/>
        <w:jc w:val="both"/>
        <w:rPr>
          <w:rFonts w:ascii="Times New Roman" w:hAnsi="Times New Roman"/>
          <w:sz w:val="14"/>
          <w:szCs w:val="28"/>
        </w:rPr>
      </w:pPr>
    </w:p>
    <w:p w:rsidR="003C6145" w:rsidRPr="00347AB5" w:rsidRDefault="003C6145" w:rsidP="00F4448E">
      <w:pPr>
        <w:tabs>
          <w:tab w:val="left" w:pos="9960"/>
        </w:tabs>
        <w:ind w:right="-360"/>
        <w:jc w:val="both"/>
        <w:rPr>
          <w:rFonts w:ascii="Times New Roman" w:hAnsi="Times New Roman"/>
          <w:sz w:val="14"/>
          <w:szCs w:val="28"/>
        </w:rPr>
      </w:pPr>
    </w:p>
    <w:tbl>
      <w:tblPr>
        <w:tblW w:w="9639" w:type="dxa"/>
        <w:tblInd w:w="108" w:type="dxa"/>
        <w:tblBorders>
          <w:insideH w:val="single" w:sz="4" w:space="0" w:color="auto"/>
        </w:tblBorders>
        <w:tblLook w:val="01E0"/>
      </w:tblPr>
      <w:tblGrid>
        <w:gridCol w:w="3780"/>
        <w:gridCol w:w="5859"/>
      </w:tblGrid>
      <w:tr w:rsidR="006841A0" w:rsidRPr="00D130D1">
        <w:trPr>
          <w:trHeight w:val="1917"/>
        </w:trPr>
        <w:tc>
          <w:tcPr>
            <w:tcW w:w="3780" w:type="dxa"/>
          </w:tcPr>
          <w:p w:rsidR="00ED6578" w:rsidRDefault="00ED6578" w:rsidP="00407F8D">
            <w:pPr>
              <w:rPr>
                <w:rFonts w:ascii="Times New Roman" w:hAnsi="Times New Roman"/>
                <w:b/>
                <w:i/>
              </w:rPr>
            </w:pPr>
          </w:p>
          <w:p w:rsidR="006841A0" w:rsidRPr="00D130D1" w:rsidRDefault="001E60AF" w:rsidP="0013360B">
            <w:pPr>
              <w:ind w:left="-108"/>
              <w:rPr>
                <w:rFonts w:ascii="Times New Roman" w:hAnsi="Times New Roman"/>
                <w:b/>
                <w:i/>
              </w:rPr>
            </w:pPr>
            <w:r w:rsidRPr="00D130D1">
              <w:rPr>
                <w:rFonts w:ascii="Times New Roman" w:hAnsi="Times New Roman"/>
                <w:b/>
                <w:i/>
              </w:rPr>
              <w:t>N</w:t>
            </w:r>
            <w:r w:rsidRPr="00D130D1">
              <w:rPr>
                <w:rFonts w:ascii="Times New Roman" w:hAnsi="Times New Roman" w:hint="eastAsia"/>
                <w:b/>
                <w:i/>
              </w:rPr>
              <w:t>ơ</w:t>
            </w:r>
            <w:r w:rsidRPr="00D130D1">
              <w:rPr>
                <w:rFonts w:ascii="Times New Roman" w:hAnsi="Times New Roman"/>
                <w:b/>
                <w:i/>
              </w:rPr>
              <w:t>i nhận:</w:t>
            </w:r>
          </w:p>
          <w:p w:rsidR="00347AB5" w:rsidRDefault="00D130D1" w:rsidP="0013360B">
            <w:pPr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D130D1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347AB5" w:rsidRPr="00D130D1">
              <w:rPr>
                <w:rFonts w:ascii="Times New Roman" w:hAnsi="Times New Roman"/>
                <w:sz w:val="22"/>
                <w:szCs w:val="22"/>
              </w:rPr>
              <w:t>Như trên;</w:t>
            </w:r>
          </w:p>
          <w:p w:rsidR="009249EE" w:rsidRPr="00D130D1" w:rsidRDefault="00A66BA1" w:rsidP="0013360B">
            <w:pPr>
              <w:ind w:lef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3C6145">
              <w:rPr>
                <w:rFonts w:ascii="Times New Roman" w:hAnsi="Times New Roman"/>
                <w:sz w:val="22"/>
                <w:szCs w:val="22"/>
              </w:rPr>
              <w:t xml:space="preserve"> Ban </w:t>
            </w:r>
            <w:r w:rsidR="006F293E">
              <w:rPr>
                <w:rFonts w:ascii="Times New Roman" w:hAnsi="Times New Roman"/>
                <w:sz w:val="22"/>
                <w:szCs w:val="22"/>
              </w:rPr>
              <w:t>TG-NC LĐLĐ tỉnh</w:t>
            </w:r>
            <w:r w:rsidR="009249EE" w:rsidRPr="00D130D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131E4" w:rsidRPr="00D130D1" w:rsidRDefault="00E131E4" w:rsidP="0013360B">
            <w:pPr>
              <w:ind w:left="-108"/>
              <w:rPr>
                <w:sz w:val="22"/>
                <w:szCs w:val="22"/>
              </w:rPr>
            </w:pPr>
            <w:r w:rsidRPr="00D130D1">
              <w:rPr>
                <w:sz w:val="22"/>
                <w:szCs w:val="22"/>
              </w:rPr>
              <w:t xml:space="preserve">- </w:t>
            </w:r>
            <w:r w:rsidRPr="00D130D1">
              <w:rPr>
                <w:rFonts w:ascii="Times New Roman" w:hAnsi="Times New Roman"/>
                <w:sz w:val="22"/>
                <w:szCs w:val="22"/>
              </w:rPr>
              <w:t>Website</w:t>
            </w:r>
            <w:r w:rsidR="007B43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30D1">
              <w:rPr>
                <w:rFonts w:ascii="Times New Roman" w:hAnsi="Times New Roman"/>
                <w:sz w:val="22"/>
                <w:szCs w:val="22"/>
              </w:rPr>
              <w:t xml:space="preserve">LĐLĐ </w:t>
            </w:r>
            <w:r w:rsidR="006F293E">
              <w:rPr>
                <w:rFonts w:ascii="Times New Roman" w:hAnsi="Times New Roman"/>
                <w:sz w:val="22"/>
                <w:szCs w:val="22"/>
              </w:rPr>
              <w:t>huyện</w:t>
            </w:r>
            <w:r w:rsidRPr="00D130D1">
              <w:rPr>
                <w:sz w:val="22"/>
                <w:szCs w:val="22"/>
              </w:rPr>
              <w:t>;</w:t>
            </w:r>
          </w:p>
          <w:p w:rsidR="006841A0" w:rsidRPr="00D130D1" w:rsidRDefault="001E60AF" w:rsidP="006F293E">
            <w:pPr>
              <w:ind w:left="-108"/>
              <w:rPr>
                <w:rFonts w:ascii="Times New Roman" w:hAnsi="Times New Roman"/>
              </w:rPr>
            </w:pPr>
            <w:r w:rsidRPr="00D130D1">
              <w:rPr>
                <w:rFonts w:ascii="Times New Roman" w:hAnsi="Times New Roman"/>
                <w:sz w:val="22"/>
                <w:szCs w:val="22"/>
              </w:rPr>
              <w:t>- L</w:t>
            </w:r>
            <w:r w:rsidRPr="00D130D1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D130D1">
              <w:rPr>
                <w:rFonts w:ascii="Times New Roman" w:hAnsi="Times New Roman"/>
                <w:sz w:val="22"/>
                <w:szCs w:val="22"/>
              </w:rPr>
              <w:t>u</w:t>
            </w:r>
            <w:r w:rsidR="00A70B33" w:rsidRPr="00D130D1">
              <w:rPr>
                <w:rFonts w:ascii="Times New Roman" w:hAnsi="Times New Roman"/>
                <w:sz w:val="22"/>
                <w:szCs w:val="22"/>
              </w:rPr>
              <w:t>:</w:t>
            </w:r>
            <w:r w:rsidRPr="00D130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F293E">
              <w:rPr>
                <w:rFonts w:ascii="Times New Roman" w:hAnsi="Times New Roman"/>
                <w:sz w:val="22"/>
                <w:szCs w:val="22"/>
              </w:rPr>
              <w:t>VP</w:t>
            </w:r>
            <w:r w:rsidR="009E628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859" w:type="dxa"/>
          </w:tcPr>
          <w:p w:rsidR="006841A0" w:rsidRPr="00D130D1" w:rsidRDefault="001E60AF" w:rsidP="00347A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0D1">
              <w:rPr>
                <w:rFonts w:ascii="Times New Roman" w:hAnsi="Times New Roman"/>
                <w:b/>
                <w:sz w:val="28"/>
                <w:szCs w:val="28"/>
              </w:rPr>
              <w:t>TM. BAN TH</w:t>
            </w:r>
            <w:r w:rsidRPr="00D130D1">
              <w:rPr>
                <w:rFonts w:ascii="Times New Roman" w:hAnsi="Times New Roman" w:hint="eastAsia"/>
                <w:b/>
                <w:sz w:val="28"/>
                <w:szCs w:val="28"/>
              </w:rPr>
              <w:t>Ư</w:t>
            </w:r>
            <w:r w:rsidRPr="00D130D1">
              <w:rPr>
                <w:rFonts w:ascii="Times New Roman" w:hAnsi="Times New Roman"/>
                <w:b/>
                <w:sz w:val="28"/>
                <w:szCs w:val="28"/>
              </w:rPr>
              <w:t>ỜNG VỤ</w:t>
            </w:r>
          </w:p>
          <w:p w:rsidR="00F86626" w:rsidRPr="00D130D1" w:rsidRDefault="009F5E04" w:rsidP="00D130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0D1">
              <w:rPr>
                <w:rFonts w:ascii="Times New Roman" w:hAnsi="Times New Roman"/>
                <w:b/>
                <w:sz w:val="28"/>
                <w:szCs w:val="28"/>
              </w:rPr>
              <w:t xml:space="preserve">PHÓ </w:t>
            </w:r>
            <w:r w:rsidR="001E60AF" w:rsidRPr="00D130D1">
              <w:rPr>
                <w:rFonts w:ascii="Times New Roman" w:hAnsi="Times New Roman"/>
                <w:b/>
                <w:sz w:val="28"/>
                <w:szCs w:val="28"/>
              </w:rPr>
              <w:t>CHỦ TỊCH</w:t>
            </w:r>
            <w:r w:rsidR="006A2849" w:rsidRPr="00D130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841A0" w:rsidRPr="00D130D1" w:rsidRDefault="006841A0" w:rsidP="00D130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41A0" w:rsidRPr="00D130D1" w:rsidRDefault="006F293E" w:rsidP="00D130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(Đã ký)</w:t>
            </w:r>
          </w:p>
          <w:p w:rsidR="00424D43" w:rsidRPr="00D130D1" w:rsidRDefault="00424D43" w:rsidP="00407F8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31E4" w:rsidRPr="00D130D1" w:rsidRDefault="00143AEA" w:rsidP="00D130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0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841A0" w:rsidRPr="00D130D1" w:rsidRDefault="006F293E" w:rsidP="00D130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Thái Thị Bích Thủy</w:t>
            </w:r>
            <w:r w:rsidR="00A70B33" w:rsidRPr="00D130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558F0" w:rsidRDefault="008558F0" w:rsidP="00347AB5"/>
    <w:sectPr w:rsidR="008558F0" w:rsidSect="00727818">
      <w:pgSz w:w="11909" w:h="16834" w:code="9"/>
      <w:pgMar w:top="851" w:right="710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E0A16"/>
    <w:multiLevelType w:val="hybridMultilevel"/>
    <w:tmpl w:val="42BA5EBA"/>
    <w:lvl w:ilvl="0" w:tplc="BF747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CE3338"/>
    <w:multiLevelType w:val="hybridMultilevel"/>
    <w:tmpl w:val="83340060"/>
    <w:lvl w:ilvl="0" w:tplc="E76EF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B190CE3"/>
    <w:multiLevelType w:val="hybridMultilevel"/>
    <w:tmpl w:val="0922C3DA"/>
    <w:lvl w:ilvl="0" w:tplc="B6AEA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E7068"/>
    <w:rsid w:val="00002BA7"/>
    <w:rsid w:val="0000331D"/>
    <w:rsid w:val="00012292"/>
    <w:rsid w:val="00022FE7"/>
    <w:rsid w:val="0002625A"/>
    <w:rsid w:val="00030834"/>
    <w:rsid w:val="00044289"/>
    <w:rsid w:val="00077F43"/>
    <w:rsid w:val="0008582B"/>
    <w:rsid w:val="0009598C"/>
    <w:rsid w:val="00095C0B"/>
    <w:rsid w:val="000E552E"/>
    <w:rsid w:val="000F13D3"/>
    <w:rsid w:val="000F71F2"/>
    <w:rsid w:val="001029CC"/>
    <w:rsid w:val="00111316"/>
    <w:rsid w:val="0013360B"/>
    <w:rsid w:val="00143AEA"/>
    <w:rsid w:val="00170105"/>
    <w:rsid w:val="00172DCF"/>
    <w:rsid w:val="001A4D3C"/>
    <w:rsid w:val="001A5954"/>
    <w:rsid w:val="001B4EE2"/>
    <w:rsid w:val="001C2FC8"/>
    <w:rsid w:val="001E60AF"/>
    <w:rsid w:val="001F7940"/>
    <w:rsid w:val="002231AD"/>
    <w:rsid w:val="002419F0"/>
    <w:rsid w:val="00250D65"/>
    <w:rsid w:val="002517A8"/>
    <w:rsid w:val="00270C01"/>
    <w:rsid w:val="00270DFE"/>
    <w:rsid w:val="00285EE9"/>
    <w:rsid w:val="0028611A"/>
    <w:rsid w:val="00292D04"/>
    <w:rsid w:val="002A3B38"/>
    <w:rsid w:val="002C0D1F"/>
    <w:rsid w:val="002C2D83"/>
    <w:rsid w:val="002C7982"/>
    <w:rsid w:val="002D1164"/>
    <w:rsid w:val="002E0F01"/>
    <w:rsid w:val="002E6C16"/>
    <w:rsid w:val="002E72C8"/>
    <w:rsid w:val="002F2170"/>
    <w:rsid w:val="002F2487"/>
    <w:rsid w:val="003131C4"/>
    <w:rsid w:val="00317A72"/>
    <w:rsid w:val="0032531C"/>
    <w:rsid w:val="00342C56"/>
    <w:rsid w:val="00347AB5"/>
    <w:rsid w:val="00350774"/>
    <w:rsid w:val="003563F7"/>
    <w:rsid w:val="003802A6"/>
    <w:rsid w:val="003876DD"/>
    <w:rsid w:val="00393C24"/>
    <w:rsid w:val="003A367E"/>
    <w:rsid w:val="003C115F"/>
    <w:rsid w:val="003C6145"/>
    <w:rsid w:val="003E07E1"/>
    <w:rsid w:val="003E0FCB"/>
    <w:rsid w:val="003E2940"/>
    <w:rsid w:val="003E61B4"/>
    <w:rsid w:val="003E7068"/>
    <w:rsid w:val="00401FA4"/>
    <w:rsid w:val="0040230D"/>
    <w:rsid w:val="00403C51"/>
    <w:rsid w:val="00407F8D"/>
    <w:rsid w:val="00414A05"/>
    <w:rsid w:val="00415FBC"/>
    <w:rsid w:val="00424D43"/>
    <w:rsid w:val="00432E49"/>
    <w:rsid w:val="00434254"/>
    <w:rsid w:val="00435314"/>
    <w:rsid w:val="00445432"/>
    <w:rsid w:val="00446A5F"/>
    <w:rsid w:val="00447790"/>
    <w:rsid w:val="00454365"/>
    <w:rsid w:val="004573B9"/>
    <w:rsid w:val="0046150F"/>
    <w:rsid w:val="00462B5B"/>
    <w:rsid w:val="00470538"/>
    <w:rsid w:val="00492058"/>
    <w:rsid w:val="004C2C20"/>
    <w:rsid w:val="004E2C81"/>
    <w:rsid w:val="004F0DE4"/>
    <w:rsid w:val="00512480"/>
    <w:rsid w:val="00526D8F"/>
    <w:rsid w:val="005377C9"/>
    <w:rsid w:val="00540F2F"/>
    <w:rsid w:val="005537E6"/>
    <w:rsid w:val="005660F4"/>
    <w:rsid w:val="00577026"/>
    <w:rsid w:val="00594C99"/>
    <w:rsid w:val="005A41B5"/>
    <w:rsid w:val="005B6FB3"/>
    <w:rsid w:val="005C526A"/>
    <w:rsid w:val="005E318E"/>
    <w:rsid w:val="005E5FD2"/>
    <w:rsid w:val="005F59EF"/>
    <w:rsid w:val="006148DA"/>
    <w:rsid w:val="00636F1C"/>
    <w:rsid w:val="006430DF"/>
    <w:rsid w:val="006459DF"/>
    <w:rsid w:val="00646D4C"/>
    <w:rsid w:val="0065540E"/>
    <w:rsid w:val="006841A0"/>
    <w:rsid w:val="0068646F"/>
    <w:rsid w:val="00692246"/>
    <w:rsid w:val="006948D5"/>
    <w:rsid w:val="006A2849"/>
    <w:rsid w:val="006B10EE"/>
    <w:rsid w:val="006B52BB"/>
    <w:rsid w:val="006C2B0C"/>
    <w:rsid w:val="006F293E"/>
    <w:rsid w:val="006F45CD"/>
    <w:rsid w:val="0070206A"/>
    <w:rsid w:val="00727818"/>
    <w:rsid w:val="007364DB"/>
    <w:rsid w:val="00753C32"/>
    <w:rsid w:val="007557AE"/>
    <w:rsid w:val="007563DF"/>
    <w:rsid w:val="00786424"/>
    <w:rsid w:val="00794B5A"/>
    <w:rsid w:val="007B4371"/>
    <w:rsid w:val="007B6A35"/>
    <w:rsid w:val="007D14E6"/>
    <w:rsid w:val="007D2B8F"/>
    <w:rsid w:val="007D7513"/>
    <w:rsid w:val="0080216B"/>
    <w:rsid w:val="00814F94"/>
    <w:rsid w:val="008152CF"/>
    <w:rsid w:val="00841EC3"/>
    <w:rsid w:val="008558F0"/>
    <w:rsid w:val="008653BB"/>
    <w:rsid w:val="00897AE9"/>
    <w:rsid w:val="008A565C"/>
    <w:rsid w:val="008B0BB4"/>
    <w:rsid w:val="008B5E74"/>
    <w:rsid w:val="008C757E"/>
    <w:rsid w:val="008D0DC9"/>
    <w:rsid w:val="008D468F"/>
    <w:rsid w:val="008F3EC8"/>
    <w:rsid w:val="008F55BE"/>
    <w:rsid w:val="008F7484"/>
    <w:rsid w:val="00900D64"/>
    <w:rsid w:val="009039F1"/>
    <w:rsid w:val="00905AC5"/>
    <w:rsid w:val="00914DE9"/>
    <w:rsid w:val="009249EE"/>
    <w:rsid w:val="00930451"/>
    <w:rsid w:val="00977DE2"/>
    <w:rsid w:val="009852D3"/>
    <w:rsid w:val="00990EED"/>
    <w:rsid w:val="009A1606"/>
    <w:rsid w:val="009A67B8"/>
    <w:rsid w:val="009E0065"/>
    <w:rsid w:val="009E4AC3"/>
    <w:rsid w:val="009E6284"/>
    <w:rsid w:val="009F5E04"/>
    <w:rsid w:val="00A1184F"/>
    <w:rsid w:val="00A20DE8"/>
    <w:rsid w:val="00A2452F"/>
    <w:rsid w:val="00A35ADB"/>
    <w:rsid w:val="00A66BA1"/>
    <w:rsid w:val="00A70B33"/>
    <w:rsid w:val="00A9452E"/>
    <w:rsid w:val="00AB27DE"/>
    <w:rsid w:val="00AB4211"/>
    <w:rsid w:val="00AD1A8C"/>
    <w:rsid w:val="00AF1115"/>
    <w:rsid w:val="00AF293B"/>
    <w:rsid w:val="00B05FDE"/>
    <w:rsid w:val="00B16560"/>
    <w:rsid w:val="00B349FD"/>
    <w:rsid w:val="00B6619B"/>
    <w:rsid w:val="00B71C37"/>
    <w:rsid w:val="00B93623"/>
    <w:rsid w:val="00BC45A7"/>
    <w:rsid w:val="00BC5879"/>
    <w:rsid w:val="00BD7634"/>
    <w:rsid w:val="00C0057C"/>
    <w:rsid w:val="00C07EE0"/>
    <w:rsid w:val="00C21CFF"/>
    <w:rsid w:val="00C2556B"/>
    <w:rsid w:val="00C30E43"/>
    <w:rsid w:val="00C32A16"/>
    <w:rsid w:val="00C370B4"/>
    <w:rsid w:val="00C67935"/>
    <w:rsid w:val="00C7194B"/>
    <w:rsid w:val="00C818C4"/>
    <w:rsid w:val="00C85CF2"/>
    <w:rsid w:val="00CB2D8A"/>
    <w:rsid w:val="00CC2052"/>
    <w:rsid w:val="00CC44C4"/>
    <w:rsid w:val="00CF4E07"/>
    <w:rsid w:val="00CF671A"/>
    <w:rsid w:val="00D0633E"/>
    <w:rsid w:val="00D130D1"/>
    <w:rsid w:val="00D140F0"/>
    <w:rsid w:val="00D3442E"/>
    <w:rsid w:val="00D538BA"/>
    <w:rsid w:val="00D54D76"/>
    <w:rsid w:val="00D643EE"/>
    <w:rsid w:val="00D67593"/>
    <w:rsid w:val="00D70943"/>
    <w:rsid w:val="00DA6E7A"/>
    <w:rsid w:val="00DB4F7A"/>
    <w:rsid w:val="00DD0C92"/>
    <w:rsid w:val="00E131E4"/>
    <w:rsid w:val="00E161F3"/>
    <w:rsid w:val="00E21962"/>
    <w:rsid w:val="00E27CBF"/>
    <w:rsid w:val="00E6286B"/>
    <w:rsid w:val="00E71101"/>
    <w:rsid w:val="00E716B1"/>
    <w:rsid w:val="00E86648"/>
    <w:rsid w:val="00E8709A"/>
    <w:rsid w:val="00EA18D4"/>
    <w:rsid w:val="00EB3097"/>
    <w:rsid w:val="00EC1636"/>
    <w:rsid w:val="00ED06B1"/>
    <w:rsid w:val="00ED6578"/>
    <w:rsid w:val="00ED66D8"/>
    <w:rsid w:val="00EE77C5"/>
    <w:rsid w:val="00EF124D"/>
    <w:rsid w:val="00F01421"/>
    <w:rsid w:val="00F0180D"/>
    <w:rsid w:val="00F04E53"/>
    <w:rsid w:val="00F0798B"/>
    <w:rsid w:val="00F11D9B"/>
    <w:rsid w:val="00F20782"/>
    <w:rsid w:val="00F22B4A"/>
    <w:rsid w:val="00F26FD7"/>
    <w:rsid w:val="00F358B6"/>
    <w:rsid w:val="00F40AD7"/>
    <w:rsid w:val="00F4448E"/>
    <w:rsid w:val="00F57B8C"/>
    <w:rsid w:val="00F731CA"/>
    <w:rsid w:val="00F86626"/>
    <w:rsid w:val="00F86B46"/>
    <w:rsid w:val="00F8758F"/>
    <w:rsid w:val="00F9586C"/>
    <w:rsid w:val="00FA5E52"/>
    <w:rsid w:val="00FB080B"/>
    <w:rsid w:val="00FB350F"/>
    <w:rsid w:val="00FB7EDC"/>
    <w:rsid w:val="00FC0EA5"/>
    <w:rsid w:val="00FC7938"/>
    <w:rsid w:val="00FC7B01"/>
    <w:rsid w:val="00FC7EE0"/>
    <w:rsid w:val="00FD07E5"/>
    <w:rsid w:val="00FE3DEC"/>
    <w:rsid w:val="00FE6093"/>
    <w:rsid w:val="00FE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8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autoRedefine/>
    <w:rsid w:val="00E131E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LÑLÑ TÆNH TAÂY NINH</vt:lpstr>
    </vt:vector>
  </TitlesOfParts>
  <Company>Grizli777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LÑLÑ TÆNH TAÂY NINH</dc:title>
  <dc:creator>QUOCBINH</dc:creator>
  <cp:lastModifiedBy>LDLD DMC</cp:lastModifiedBy>
  <cp:revision>4</cp:revision>
  <cp:lastPrinted>2018-04-04T00:34:00Z</cp:lastPrinted>
  <dcterms:created xsi:type="dcterms:W3CDTF">2020-08-27T07:55:00Z</dcterms:created>
  <dcterms:modified xsi:type="dcterms:W3CDTF">2020-08-27T08:57:00Z</dcterms:modified>
</cp:coreProperties>
</file>