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026" w:type="dxa"/>
        <w:tblBorders>
          <w:insideH w:val="single" w:sz="4" w:space="0" w:color="auto"/>
        </w:tblBorders>
        <w:tblLook w:val="01E0"/>
      </w:tblPr>
      <w:tblGrid>
        <w:gridCol w:w="4896"/>
        <w:gridCol w:w="6444"/>
      </w:tblGrid>
      <w:tr w:rsidR="00077F43" w:rsidRPr="00E73FA3" w:rsidTr="005B2399">
        <w:tc>
          <w:tcPr>
            <w:tcW w:w="4896"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5B2399" w:rsidRPr="005B2399">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5B2399" w:rsidRPr="00E73FA3" w:rsidRDefault="005B2399" w:rsidP="00E73FA3">
            <w:pPr>
              <w:jc w:val="center"/>
              <w:rPr>
                <w:rFonts w:ascii="Times New Roman" w:hAnsi="Times New Roman"/>
                <w:b/>
              </w:rPr>
            </w:pPr>
            <w:r>
              <w:rPr>
                <w:rFonts w:ascii="Times New Roman" w:hAnsi="Times New Roman"/>
                <w:b/>
              </w:rPr>
              <w:t>HUYỆN DƯƠNG MINH CHÂU</w:t>
            </w:r>
          </w:p>
          <w:p w:rsidR="00BF11D3" w:rsidRPr="00BF11D3" w:rsidRDefault="007D7513" w:rsidP="00BF11D3">
            <w:pPr>
              <w:rPr>
                <w:rFonts w:ascii="Times New Roman" w:hAnsi="Times New Roman"/>
                <w:sz w:val="10"/>
              </w:rPr>
            </w:pPr>
            <w:r w:rsidRPr="00E73FA3">
              <w:rPr>
                <w:rFonts w:ascii="Times New Roman" w:hAnsi="Times New Roman"/>
                <w:b/>
                <w:noProof/>
              </w:rPr>
              <w:pict>
                <v:line id="_x0000_s1038" style="position:absolute;z-index:251657216" from="32.5pt,1.2pt" to="199.1pt,1.2pt"/>
              </w:pict>
            </w:r>
          </w:p>
          <w:p w:rsidR="00077F43" w:rsidRPr="00795CD8" w:rsidRDefault="001E60AF" w:rsidP="00BF11D3">
            <w:pPr>
              <w:jc w:val="center"/>
              <w:rPr>
                <w:rFonts w:ascii="Times New Roman" w:hAnsi="Times New Roman"/>
                <w:sz w:val="28"/>
                <w:szCs w:val="28"/>
              </w:rPr>
            </w:pPr>
            <w:r w:rsidRPr="00795CD8">
              <w:rPr>
                <w:rFonts w:ascii="Times New Roman" w:hAnsi="Times New Roman"/>
                <w:sz w:val="28"/>
                <w:szCs w:val="28"/>
              </w:rPr>
              <w:t>Số:</w:t>
            </w:r>
            <w:r w:rsidR="00254708">
              <w:rPr>
                <w:rFonts w:ascii="Times New Roman" w:hAnsi="Times New Roman"/>
                <w:sz w:val="28"/>
                <w:szCs w:val="28"/>
              </w:rPr>
              <w:t xml:space="preserve"> </w:t>
            </w:r>
            <w:r w:rsidR="00EB451B">
              <w:rPr>
                <w:rFonts w:ascii="Times New Roman" w:hAnsi="Times New Roman"/>
                <w:sz w:val="28"/>
                <w:szCs w:val="28"/>
              </w:rPr>
              <w:t>201</w:t>
            </w:r>
            <w:r w:rsidRPr="00795CD8">
              <w:rPr>
                <w:rFonts w:ascii="Times New Roman" w:hAnsi="Times New Roman"/>
                <w:sz w:val="28"/>
                <w:szCs w:val="28"/>
              </w:rPr>
              <w:t>/LĐLĐ</w:t>
            </w:r>
          </w:p>
          <w:p w:rsidR="00795CD8" w:rsidRDefault="00AF293B" w:rsidP="0099381C">
            <w:pPr>
              <w:ind w:left="-108"/>
              <w:jc w:val="center"/>
              <w:rPr>
                <w:rFonts w:ascii="Times New Roman" w:hAnsi="Times New Roman"/>
              </w:rPr>
            </w:pPr>
            <w:r w:rsidRPr="0099381C">
              <w:rPr>
                <w:rFonts w:ascii="Times New Roman" w:hAnsi="Times New Roman"/>
              </w:rPr>
              <w:t>V</w:t>
            </w:r>
            <w:r w:rsidR="00F57B8C" w:rsidRPr="0099381C">
              <w:rPr>
                <w:rFonts w:ascii="Times New Roman" w:hAnsi="Times New Roman"/>
              </w:rPr>
              <w:t>/v</w:t>
            </w:r>
            <w:r w:rsidR="00B71C37" w:rsidRPr="0099381C">
              <w:rPr>
                <w:rFonts w:ascii="Times New Roman" w:hAnsi="Times New Roman"/>
              </w:rPr>
              <w:t xml:space="preserve"> </w:t>
            </w:r>
            <w:r w:rsidR="0099381C">
              <w:rPr>
                <w:rFonts w:ascii="Times New Roman" w:hAnsi="Times New Roman"/>
              </w:rPr>
              <w:t xml:space="preserve">tổ chức các hoạt động tuyên truyền, </w:t>
            </w:r>
          </w:p>
          <w:p w:rsidR="00795CD8" w:rsidRDefault="0099381C" w:rsidP="0099381C">
            <w:pPr>
              <w:ind w:left="-108"/>
              <w:jc w:val="center"/>
              <w:rPr>
                <w:rFonts w:ascii="Times New Roman" w:hAnsi="Times New Roman"/>
              </w:rPr>
            </w:pPr>
            <w:r>
              <w:rPr>
                <w:rFonts w:ascii="Times New Roman" w:hAnsi="Times New Roman"/>
              </w:rPr>
              <w:t xml:space="preserve">phổ biến nâng cao nhận thức cộng đồng về </w:t>
            </w:r>
          </w:p>
          <w:p w:rsidR="002D1164" w:rsidRPr="006E5786" w:rsidRDefault="0099381C" w:rsidP="00E74445">
            <w:pPr>
              <w:ind w:left="-108"/>
              <w:jc w:val="center"/>
              <w:rPr>
                <w:rFonts w:ascii="Times New Roman" w:hAnsi="Times New Roman"/>
                <w:i/>
              </w:rPr>
            </w:pPr>
            <w:r>
              <w:rPr>
                <w:rFonts w:ascii="Times New Roman" w:hAnsi="Times New Roman"/>
              </w:rPr>
              <w:t xml:space="preserve">Vườn Quốc gia Lò Gò </w:t>
            </w:r>
            <w:r w:rsidR="00E74445">
              <w:rPr>
                <w:rFonts w:ascii="Times New Roman" w:hAnsi="Times New Roman"/>
              </w:rPr>
              <w:t>-</w:t>
            </w:r>
            <w:r>
              <w:rPr>
                <w:rFonts w:ascii="Times New Roman" w:hAnsi="Times New Roman"/>
              </w:rPr>
              <w:t xml:space="preserve"> Xa Mát, tỉnh Tây Ninh được công nhận danh hiệu Vườn di sản ASEAN</w:t>
            </w:r>
          </w:p>
        </w:tc>
        <w:tc>
          <w:tcPr>
            <w:tcW w:w="6444"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930451" w:rsidP="00E73FA3">
            <w:pPr>
              <w:jc w:val="center"/>
              <w:rPr>
                <w:rFonts w:ascii="Times New Roman" w:hAnsi="Times New Roman"/>
                <w:i/>
                <w:sz w:val="10"/>
              </w:rPr>
            </w:pPr>
            <w:r w:rsidRPr="00E73FA3">
              <w:rPr>
                <w:rFonts w:ascii="Times New Roman" w:hAnsi="Times New Roman"/>
                <w:b/>
                <w:noProof/>
              </w:rPr>
              <w:pict>
                <v:line id="_x0000_s1039" style="position:absolute;left:0;text-align:left;z-index:251658240" from="83.15pt,.1pt" to="227.15pt,.1pt"/>
              </w:pict>
            </w:r>
          </w:p>
          <w:p w:rsidR="00930451" w:rsidRPr="00E73FA3" w:rsidRDefault="005B2399" w:rsidP="00E73FA3">
            <w:pPr>
              <w:jc w:val="center"/>
              <w:rPr>
                <w:rFonts w:ascii="Times New Roman" w:hAnsi="Times New Roman"/>
              </w:rPr>
            </w:pPr>
            <w:r>
              <w:rPr>
                <w:rFonts w:ascii="Times New Roman" w:hAnsi="Times New Roman"/>
                <w:i/>
              </w:rPr>
              <w:t xml:space="preserve">   Huyện Dương Minh Châu</w:t>
            </w:r>
            <w:r w:rsidR="00E818DB">
              <w:rPr>
                <w:rFonts w:ascii="Times New Roman" w:hAnsi="Times New Roman"/>
                <w:i/>
              </w:rPr>
              <w:t>, ngày</w:t>
            </w:r>
            <w:r w:rsidR="00180DF6">
              <w:rPr>
                <w:rFonts w:ascii="Times New Roman" w:hAnsi="Times New Roman"/>
                <w:i/>
              </w:rPr>
              <w:t xml:space="preserve">  17</w:t>
            </w:r>
            <w:r w:rsidR="00FD6DAD">
              <w:rPr>
                <w:rFonts w:ascii="Times New Roman" w:hAnsi="Times New Roman"/>
                <w:i/>
              </w:rPr>
              <w:t xml:space="preserve"> </w:t>
            </w:r>
            <w:r w:rsidR="0099381C">
              <w:rPr>
                <w:rFonts w:ascii="Times New Roman" w:hAnsi="Times New Roman"/>
                <w:i/>
              </w:rPr>
              <w:t>tháng 8</w:t>
            </w:r>
            <w:r w:rsidR="0062744A">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Pr="00677350" w:rsidRDefault="00D96599" w:rsidP="006875CF">
      <w:pPr>
        <w:ind w:left="720" w:firstLine="720"/>
        <w:jc w:val="both"/>
        <w:rPr>
          <w:rFonts w:ascii="Times New Roman" w:hAnsi="Times New Roman"/>
          <w:bCs/>
          <w:sz w:val="22"/>
          <w:szCs w:val="28"/>
        </w:rPr>
      </w:pPr>
    </w:p>
    <w:p w:rsidR="00D3442E" w:rsidRDefault="00F57B8C" w:rsidP="005B2399">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5B2399">
        <w:rPr>
          <w:rFonts w:ascii="Times New Roman" w:hAnsi="Times New Roman"/>
          <w:bCs/>
          <w:sz w:val="28"/>
          <w:szCs w:val="28"/>
        </w:rPr>
        <w:tab/>
      </w:r>
      <w:r w:rsidR="00930451" w:rsidRPr="007C4999">
        <w:rPr>
          <w:rFonts w:ascii="Times New Roman" w:hAnsi="Times New Roman"/>
          <w:bCs/>
          <w:sz w:val="28"/>
          <w:szCs w:val="28"/>
        </w:rPr>
        <w:t>- C</w:t>
      </w:r>
      <w:r w:rsidR="00B176E6">
        <w:rPr>
          <w:rFonts w:ascii="Times New Roman" w:hAnsi="Times New Roman"/>
          <w:bCs/>
          <w:sz w:val="28"/>
          <w:szCs w:val="28"/>
        </w:rPr>
        <w:t>ông đoàn cơ sở</w:t>
      </w:r>
      <w:r w:rsidR="00930451" w:rsidRPr="007C4999">
        <w:rPr>
          <w:rFonts w:ascii="Times New Roman" w:hAnsi="Times New Roman"/>
          <w:bCs/>
          <w:sz w:val="28"/>
          <w:szCs w:val="28"/>
        </w:rPr>
        <w:t xml:space="preserve"> trực thuộc L</w:t>
      </w:r>
      <w:r w:rsidR="00B176E6">
        <w:rPr>
          <w:rFonts w:ascii="Times New Roman" w:hAnsi="Times New Roman"/>
          <w:bCs/>
          <w:sz w:val="28"/>
          <w:szCs w:val="28"/>
        </w:rPr>
        <w:t>iên đoàn Lao động</w:t>
      </w:r>
      <w:r w:rsidR="00930451" w:rsidRPr="007C4999">
        <w:rPr>
          <w:rFonts w:ascii="Times New Roman" w:hAnsi="Times New Roman"/>
          <w:bCs/>
          <w:sz w:val="28"/>
          <w:szCs w:val="28"/>
        </w:rPr>
        <w:t xml:space="preserve"> </w:t>
      </w:r>
      <w:r w:rsidR="005B2399">
        <w:rPr>
          <w:rFonts w:ascii="Times New Roman" w:hAnsi="Times New Roman"/>
          <w:bCs/>
          <w:sz w:val="28"/>
          <w:szCs w:val="28"/>
        </w:rPr>
        <w:t>huyện</w:t>
      </w:r>
      <w:r w:rsidR="00930451" w:rsidRPr="007C4999">
        <w:rPr>
          <w:rFonts w:ascii="Times New Roman" w:hAnsi="Times New Roman"/>
          <w:bCs/>
          <w:sz w:val="28"/>
          <w:szCs w:val="28"/>
        </w:rPr>
        <w:t>.</w:t>
      </w:r>
    </w:p>
    <w:p w:rsidR="006E5786" w:rsidRPr="00677350" w:rsidRDefault="006E5786" w:rsidP="0084213F">
      <w:pPr>
        <w:jc w:val="both"/>
        <w:rPr>
          <w:rFonts w:ascii="Times New Roman" w:hAnsi="Times New Roman"/>
          <w:b/>
          <w:bCs/>
          <w:sz w:val="18"/>
          <w:szCs w:val="28"/>
        </w:rPr>
      </w:pPr>
    </w:p>
    <w:p w:rsidR="002B1315" w:rsidRDefault="005B2399" w:rsidP="00677350">
      <w:pPr>
        <w:ind w:firstLine="567"/>
        <w:jc w:val="both"/>
        <w:rPr>
          <w:rFonts w:ascii="Times New Roman" w:hAnsi="Times New Roman"/>
          <w:bCs/>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99381C">
        <w:rPr>
          <w:rFonts w:ascii="Times New Roman" w:hAnsi="Times New Roman"/>
          <w:bCs/>
          <w:sz w:val="28"/>
          <w:szCs w:val="28"/>
        </w:rPr>
        <w:t xml:space="preserve">Công văn số </w:t>
      </w:r>
      <w:r>
        <w:rPr>
          <w:rFonts w:ascii="Times New Roman" w:hAnsi="Times New Roman"/>
          <w:bCs/>
          <w:sz w:val="28"/>
          <w:szCs w:val="28"/>
        </w:rPr>
        <w:t>968</w:t>
      </w:r>
      <w:r w:rsidR="007C4999">
        <w:rPr>
          <w:rFonts w:ascii="Times New Roman" w:hAnsi="Times New Roman"/>
          <w:bCs/>
          <w:sz w:val="28"/>
          <w:szCs w:val="28"/>
        </w:rPr>
        <w:t>/</w:t>
      </w:r>
      <w:r>
        <w:rPr>
          <w:rFonts w:ascii="Times New Roman" w:hAnsi="Times New Roman"/>
          <w:bCs/>
          <w:sz w:val="28"/>
          <w:szCs w:val="28"/>
        </w:rPr>
        <w:t>LĐLĐ</w:t>
      </w:r>
      <w:r w:rsidR="006C3D07">
        <w:rPr>
          <w:rFonts w:ascii="Times New Roman" w:hAnsi="Times New Roman"/>
          <w:bCs/>
          <w:sz w:val="28"/>
          <w:szCs w:val="28"/>
        </w:rPr>
        <w:t xml:space="preserve"> ngày</w:t>
      </w:r>
      <w:r w:rsidR="006B5F5E">
        <w:rPr>
          <w:rFonts w:ascii="Times New Roman" w:hAnsi="Times New Roman"/>
          <w:bCs/>
          <w:sz w:val="28"/>
          <w:szCs w:val="28"/>
        </w:rPr>
        <w:t xml:space="preserve"> </w:t>
      </w:r>
      <w:r>
        <w:rPr>
          <w:rFonts w:ascii="Times New Roman" w:hAnsi="Times New Roman"/>
          <w:bCs/>
          <w:sz w:val="28"/>
          <w:szCs w:val="28"/>
        </w:rPr>
        <w:t>17</w:t>
      </w:r>
      <w:r w:rsidR="0099381C">
        <w:rPr>
          <w:rFonts w:ascii="Times New Roman" w:hAnsi="Times New Roman"/>
          <w:bCs/>
          <w:sz w:val="28"/>
          <w:szCs w:val="28"/>
        </w:rPr>
        <w:t>/8</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9B0671">
        <w:rPr>
          <w:rFonts w:ascii="Times New Roman" w:hAnsi="Times New Roman"/>
          <w:bCs/>
          <w:sz w:val="28"/>
          <w:szCs w:val="28"/>
        </w:rPr>
        <w:t xml:space="preserve">của </w:t>
      </w:r>
      <w:r>
        <w:rPr>
          <w:rFonts w:ascii="Times New Roman" w:hAnsi="Times New Roman"/>
          <w:bCs/>
          <w:sz w:val="28"/>
          <w:szCs w:val="28"/>
        </w:rPr>
        <w:t>Ban Thường vụ Liên đoàn Lao động</w:t>
      </w:r>
      <w:r w:rsidR="002B1315">
        <w:rPr>
          <w:rFonts w:ascii="Times New Roman" w:hAnsi="Times New Roman"/>
          <w:bCs/>
          <w:sz w:val="28"/>
          <w:szCs w:val="28"/>
        </w:rPr>
        <w:t xml:space="preserve"> tỉnh Tây Ninh </w:t>
      </w:r>
      <w:r w:rsidR="00DF5EC6">
        <w:rPr>
          <w:rFonts w:ascii="Times New Roman" w:hAnsi="Times New Roman"/>
          <w:bCs/>
          <w:sz w:val="28"/>
          <w:szCs w:val="28"/>
        </w:rPr>
        <w:t xml:space="preserve">về </w:t>
      </w:r>
      <w:r w:rsidR="006B5F5E">
        <w:rPr>
          <w:rFonts w:ascii="Times New Roman" w:hAnsi="Times New Roman"/>
          <w:bCs/>
          <w:sz w:val="28"/>
          <w:szCs w:val="28"/>
        </w:rPr>
        <w:t>việc</w:t>
      </w:r>
      <w:r w:rsidR="0099381C">
        <w:rPr>
          <w:rFonts w:ascii="Times New Roman" w:hAnsi="Times New Roman"/>
          <w:bCs/>
          <w:sz w:val="28"/>
          <w:szCs w:val="28"/>
        </w:rPr>
        <w:t xml:space="preserve"> </w:t>
      </w:r>
      <w:r w:rsidR="0099381C" w:rsidRPr="0099381C">
        <w:rPr>
          <w:rFonts w:ascii="Times New Roman" w:hAnsi="Times New Roman"/>
          <w:sz w:val="28"/>
          <w:szCs w:val="28"/>
        </w:rPr>
        <w:t xml:space="preserve">tổ chức các hoạt động tuyên truyền, phổ biến nâng cao nhận thức cộng đồng về Vườn Quốc gia Lò Gò </w:t>
      </w:r>
      <w:r w:rsidR="00B176E6">
        <w:rPr>
          <w:rFonts w:ascii="Times New Roman" w:hAnsi="Times New Roman"/>
          <w:sz w:val="28"/>
          <w:szCs w:val="28"/>
        </w:rPr>
        <w:t>-</w:t>
      </w:r>
      <w:r w:rsidR="0099381C" w:rsidRPr="0099381C">
        <w:rPr>
          <w:rFonts w:ascii="Times New Roman" w:hAnsi="Times New Roman"/>
          <w:sz w:val="28"/>
          <w:szCs w:val="28"/>
        </w:rPr>
        <w:t xml:space="preserve"> Xa Mát, tỉnh Tây Ninh được công nhận danh hiệu Vườn di sản ASEAN</w:t>
      </w:r>
      <w:r>
        <w:rPr>
          <w:rFonts w:ascii="Times New Roman" w:hAnsi="Times New Roman"/>
          <w:sz w:val="28"/>
          <w:szCs w:val="28"/>
        </w:rPr>
        <w:t>;</w:t>
      </w:r>
    </w:p>
    <w:p w:rsidR="0092170D" w:rsidRDefault="004B0739" w:rsidP="00677350">
      <w:pPr>
        <w:ind w:firstLine="567"/>
        <w:jc w:val="both"/>
        <w:rPr>
          <w:rFonts w:ascii="Times New Roman" w:hAnsi="Times New Roman"/>
          <w:bCs/>
          <w:sz w:val="28"/>
          <w:szCs w:val="28"/>
        </w:rPr>
      </w:pPr>
      <w:r>
        <w:rPr>
          <w:rFonts w:ascii="Times New Roman" w:hAnsi="Times New Roman"/>
          <w:bCs/>
          <w:sz w:val="28"/>
          <w:szCs w:val="28"/>
        </w:rPr>
        <w:t xml:space="preserve">Ban Thường vụ Liên đoàn Lao động </w:t>
      </w:r>
      <w:r w:rsidR="005B2399">
        <w:rPr>
          <w:rFonts w:ascii="Times New Roman" w:hAnsi="Times New Roman"/>
          <w:bCs/>
          <w:sz w:val="28"/>
          <w:szCs w:val="28"/>
        </w:rPr>
        <w:t>huyện</w:t>
      </w:r>
      <w:r>
        <w:rPr>
          <w:rFonts w:ascii="Times New Roman" w:hAnsi="Times New Roman"/>
          <w:bCs/>
          <w:sz w:val="28"/>
          <w:szCs w:val="28"/>
        </w:rPr>
        <w:t xml:space="preserve"> đề nghị các công đoàn </w:t>
      </w:r>
      <w:r w:rsidR="005B2399">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5B2399">
        <w:rPr>
          <w:rFonts w:ascii="Times New Roman" w:hAnsi="Times New Roman"/>
          <w:bCs/>
          <w:sz w:val="28"/>
          <w:szCs w:val="28"/>
        </w:rPr>
        <w:t>thủ trưởng cơ quan, đơn vị, chủ doanh nghiệp</w:t>
      </w:r>
      <w:r w:rsidR="002B1315">
        <w:rPr>
          <w:rFonts w:ascii="Times New Roman" w:hAnsi="Times New Roman"/>
          <w:bCs/>
          <w:sz w:val="28"/>
          <w:szCs w:val="28"/>
        </w:rPr>
        <w:t xml:space="preserve"> </w:t>
      </w:r>
      <w:r w:rsidR="0092170D">
        <w:rPr>
          <w:rFonts w:ascii="Times New Roman" w:hAnsi="Times New Roman"/>
          <w:bCs/>
          <w:sz w:val="28"/>
          <w:szCs w:val="28"/>
        </w:rPr>
        <w:t xml:space="preserve">triển khai tuyên truyền, </w:t>
      </w:r>
      <w:r w:rsidR="0092170D" w:rsidRPr="0092170D">
        <w:rPr>
          <w:rFonts w:ascii="Times New Roman" w:hAnsi="Times New Roman"/>
          <w:sz w:val="28"/>
          <w:szCs w:val="28"/>
        </w:rPr>
        <w:t>vận động trong cán bộ, công chức, viên chức, lao động</w:t>
      </w:r>
      <w:r w:rsidR="0092170D">
        <w:rPr>
          <w:rFonts w:ascii="Times New Roman" w:hAnsi="Times New Roman"/>
          <w:bCs/>
          <w:sz w:val="28"/>
          <w:szCs w:val="28"/>
        </w:rPr>
        <w:t xml:space="preserve"> thực hiện một</w:t>
      </w:r>
      <w:r w:rsidR="002B1315">
        <w:rPr>
          <w:rFonts w:ascii="Times New Roman" w:hAnsi="Times New Roman"/>
          <w:bCs/>
          <w:sz w:val="28"/>
          <w:szCs w:val="28"/>
        </w:rPr>
        <w:t xml:space="preserve"> số </w:t>
      </w:r>
      <w:r w:rsidR="003E3ED5">
        <w:rPr>
          <w:rFonts w:ascii="Times New Roman" w:hAnsi="Times New Roman"/>
          <w:bCs/>
          <w:sz w:val="28"/>
          <w:szCs w:val="28"/>
        </w:rPr>
        <w:t>nội dung sau:</w:t>
      </w:r>
    </w:p>
    <w:p w:rsidR="000461C1" w:rsidRDefault="0092170D" w:rsidP="00677350">
      <w:pPr>
        <w:ind w:firstLine="567"/>
        <w:jc w:val="both"/>
        <w:rPr>
          <w:rFonts w:ascii="Times New Roman" w:hAnsi="Times New Roman"/>
          <w:bCs/>
          <w:sz w:val="28"/>
          <w:szCs w:val="28"/>
        </w:rPr>
      </w:pPr>
      <w:r w:rsidRPr="0092170D">
        <w:rPr>
          <w:rFonts w:ascii="Times New Roman" w:hAnsi="Times New Roman"/>
          <w:b/>
          <w:bCs/>
          <w:sz w:val="28"/>
          <w:szCs w:val="28"/>
        </w:rPr>
        <w:t>1.</w:t>
      </w:r>
      <w:r w:rsidRPr="0092170D">
        <w:rPr>
          <w:rFonts w:ascii="Times New Roman" w:hAnsi="Times New Roman"/>
          <w:bCs/>
          <w:sz w:val="28"/>
          <w:szCs w:val="28"/>
        </w:rPr>
        <w:t xml:space="preserve"> </w:t>
      </w:r>
      <w:r w:rsidR="00E36458">
        <w:rPr>
          <w:rFonts w:ascii="Times New Roman" w:hAnsi="Times New Roman"/>
          <w:bCs/>
          <w:sz w:val="28"/>
          <w:szCs w:val="28"/>
        </w:rPr>
        <w:t>Tổ chức lồng ghép</w:t>
      </w:r>
      <w:r w:rsidR="00B35255">
        <w:rPr>
          <w:rFonts w:ascii="Times New Roman" w:hAnsi="Times New Roman"/>
          <w:bCs/>
          <w:sz w:val="28"/>
          <w:szCs w:val="28"/>
        </w:rPr>
        <w:t xml:space="preserve"> các nội dung</w:t>
      </w:r>
      <w:r w:rsidR="00E36458">
        <w:rPr>
          <w:rFonts w:ascii="Times New Roman" w:hAnsi="Times New Roman"/>
          <w:bCs/>
          <w:sz w:val="28"/>
          <w:szCs w:val="28"/>
        </w:rPr>
        <w:t xml:space="preserve"> tuyên truyền </w:t>
      </w:r>
      <w:r w:rsidR="000461C1">
        <w:rPr>
          <w:rFonts w:ascii="Times New Roman" w:hAnsi="Times New Roman"/>
          <w:bCs/>
          <w:sz w:val="28"/>
          <w:szCs w:val="28"/>
        </w:rPr>
        <w:t xml:space="preserve">trong các hoạt động của cơ quan, đơn vị, doanh nghiệp nhằm nâng cao nhận thức cho </w:t>
      </w:r>
      <w:r w:rsidR="000461C1" w:rsidRPr="0092170D">
        <w:rPr>
          <w:rFonts w:ascii="Times New Roman" w:hAnsi="Times New Roman"/>
          <w:sz w:val="28"/>
          <w:szCs w:val="28"/>
        </w:rPr>
        <w:t>cán bộ, công chức, viên chức, lao động</w:t>
      </w:r>
      <w:r w:rsidR="000461C1">
        <w:rPr>
          <w:rFonts w:ascii="Times New Roman" w:hAnsi="Times New Roman"/>
          <w:sz w:val="28"/>
          <w:szCs w:val="28"/>
        </w:rPr>
        <w:t xml:space="preserve"> về </w:t>
      </w:r>
      <w:r w:rsidR="000461C1" w:rsidRPr="0099381C">
        <w:rPr>
          <w:rFonts w:ascii="Times New Roman" w:hAnsi="Times New Roman"/>
          <w:sz w:val="28"/>
          <w:szCs w:val="28"/>
        </w:rPr>
        <w:t>Vườn di sản ASEAN</w:t>
      </w:r>
      <w:r w:rsidR="00677350">
        <w:rPr>
          <w:rFonts w:ascii="Times New Roman" w:hAnsi="Times New Roman"/>
          <w:sz w:val="28"/>
          <w:szCs w:val="28"/>
        </w:rPr>
        <w:t xml:space="preserve">, </w:t>
      </w:r>
      <w:r w:rsidR="000461C1">
        <w:rPr>
          <w:rFonts w:ascii="Times New Roman" w:hAnsi="Times New Roman"/>
          <w:sz w:val="28"/>
          <w:szCs w:val="28"/>
        </w:rPr>
        <w:t xml:space="preserve">đẩy </w:t>
      </w:r>
      <w:r w:rsidR="00B35255">
        <w:rPr>
          <w:rFonts w:ascii="Times New Roman" w:hAnsi="Times New Roman"/>
          <w:sz w:val="28"/>
          <w:szCs w:val="28"/>
        </w:rPr>
        <w:t xml:space="preserve">mạnh </w:t>
      </w:r>
      <w:r w:rsidR="000461C1">
        <w:rPr>
          <w:rFonts w:ascii="Times New Roman" w:hAnsi="Times New Roman"/>
          <w:sz w:val="28"/>
          <w:szCs w:val="28"/>
        </w:rPr>
        <w:t>hoạt động bảo tồn thiên nhiên và đa dạng sinh học</w:t>
      </w:r>
      <w:r w:rsidR="00943A3F">
        <w:rPr>
          <w:rFonts w:ascii="Times New Roman" w:hAnsi="Times New Roman"/>
          <w:sz w:val="28"/>
          <w:szCs w:val="28"/>
        </w:rPr>
        <w:t>;</w:t>
      </w:r>
      <w:r w:rsidR="000461C1">
        <w:rPr>
          <w:rFonts w:ascii="Times New Roman" w:hAnsi="Times New Roman"/>
          <w:sz w:val="28"/>
          <w:szCs w:val="28"/>
        </w:rPr>
        <w:t xml:space="preserve"> các hoạt động giáo dục môi trường, phát triển du lịch sinh thái và ổn định sinh kế cho cộng đồng</w:t>
      </w:r>
      <w:r w:rsidR="001B409C" w:rsidRPr="001B409C">
        <w:rPr>
          <w:rFonts w:ascii="Times New Roman" w:hAnsi="Times New Roman"/>
          <w:sz w:val="28"/>
          <w:szCs w:val="28"/>
        </w:rPr>
        <w:t xml:space="preserve"> </w:t>
      </w:r>
      <w:r w:rsidR="001B409C">
        <w:rPr>
          <w:rFonts w:ascii="Times New Roman" w:hAnsi="Times New Roman"/>
          <w:sz w:val="28"/>
          <w:szCs w:val="28"/>
        </w:rPr>
        <w:t>địa phương</w:t>
      </w:r>
      <w:r w:rsidR="000461C1">
        <w:rPr>
          <w:rFonts w:ascii="Times New Roman" w:hAnsi="Times New Roman"/>
          <w:sz w:val="28"/>
          <w:szCs w:val="28"/>
        </w:rPr>
        <w:t xml:space="preserve"> </w:t>
      </w:r>
      <w:r w:rsidR="00664F0B">
        <w:rPr>
          <w:rFonts w:ascii="Times New Roman" w:hAnsi="Times New Roman"/>
          <w:sz w:val="28"/>
          <w:szCs w:val="28"/>
        </w:rPr>
        <w:t xml:space="preserve">vùng xung quanh khu </w:t>
      </w:r>
      <w:r w:rsidR="00664F0B" w:rsidRPr="0099381C">
        <w:rPr>
          <w:rFonts w:ascii="Times New Roman" w:hAnsi="Times New Roman"/>
          <w:sz w:val="28"/>
          <w:szCs w:val="28"/>
        </w:rPr>
        <w:t xml:space="preserve">Vườn Quốc gia Lò Gò </w:t>
      </w:r>
      <w:r w:rsidR="00B176E6">
        <w:rPr>
          <w:rFonts w:ascii="Times New Roman" w:hAnsi="Times New Roman"/>
          <w:sz w:val="28"/>
          <w:szCs w:val="28"/>
        </w:rPr>
        <w:t>-</w:t>
      </w:r>
      <w:r w:rsidR="00664F0B" w:rsidRPr="0099381C">
        <w:rPr>
          <w:rFonts w:ascii="Times New Roman" w:hAnsi="Times New Roman"/>
          <w:sz w:val="28"/>
          <w:szCs w:val="28"/>
        </w:rPr>
        <w:t xml:space="preserve"> Xa Mát, tỉnh Tây Ninh</w:t>
      </w:r>
      <w:r w:rsidR="00664F0B">
        <w:rPr>
          <w:rFonts w:ascii="Times New Roman" w:hAnsi="Times New Roman"/>
          <w:sz w:val="28"/>
          <w:szCs w:val="28"/>
        </w:rPr>
        <w:t xml:space="preserve"> - </w:t>
      </w:r>
      <w:r w:rsidR="00664F0B" w:rsidRPr="0099381C">
        <w:rPr>
          <w:rFonts w:ascii="Times New Roman" w:hAnsi="Times New Roman"/>
          <w:sz w:val="28"/>
          <w:szCs w:val="28"/>
        </w:rPr>
        <w:t>Vườn di sản ASEAN</w:t>
      </w:r>
      <w:r w:rsidR="00664F0B" w:rsidRPr="00664F0B">
        <w:rPr>
          <w:rFonts w:ascii="Times New Roman" w:hAnsi="Times New Roman"/>
          <w:sz w:val="28"/>
          <w:szCs w:val="28"/>
        </w:rPr>
        <w:t xml:space="preserve"> </w:t>
      </w:r>
      <w:r w:rsidR="00664F0B">
        <w:rPr>
          <w:rFonts w:ascii="Times New Roman" w:hAnsi="Times New Roman"/>
          <w:sz w:val="28"/>
          <w:szCs w:val="28"/>
        </w:rPr>
        <w:t xml:space="preserve">đã được </w:t>
      </w:r>
      <w:r w:rsidR="00664F0B" w:rsidRPr="0099381C">
        <w:rPr>
          <w:rFonts w:ascii="Times New Roman" w:hAnsi="Times New Roman"/>
          <w:sz w:val="28"/>
          <w:szCs w:val="28"/>
        </w:rPr>
        <w:t>công nhận</w:t>
      </w:r>
      <w:r w:rsidR="00664F0B">
        <w:rPr>
          <w:rFonts w:ascii="Times New Roman" w:hAnsi="Times New Roman"/>
          <w:sz w:val="28"/>
          <w:szCs w:val="28"/>
        </w:rPr>
        <w:t>.</w:t>
      </w:r>
    </w:p>
    <w:p w:rsidR="0092170D" w:rsidRDefault="0092170D" w:rsidP="00B176E6">
      <w:pPr>
        <w:ind w:right="-30" w:firstLine="567"/>
        <w:jc w:val="both"/>
        <w:rPr>
          <w:rFonts w:ascii="Times New Roman" w:hAnsi="Times New Roman"/>
          <w:bCs/>
          <w:sz w:val="28"/>
          <w:szCs w:val="28"/>
        </w:rPr>
      </w:pPr>
      <w:r w:rsidRPr="0092170D">
        <w:rPr>
          <w:rFonts w:ascii="Times New Roman" w:hAnsi="Times New Roman"/>
          <w:b/>
          <w:bCs/>
          <w:sz w:val="28"/>
          <w:szCs w:val="28"/>
        </w:rPr>
        <w:t>2.</w:t>
      </w:r>
      <w:r w:rsidR="00BE188C">
        <w:rPr>
          <w:rFonts w:ascii="Times New Roman" w:hAnsi="Times New Roman"/>
          <w:b/>
          <w:bCs/>
          <w:sz w:val="28"/>
          <w:szCs w:val="28"/>
        </w:rPr>
        <w:t xml:space="preserve"> </w:t>
      </w:r>
      <w:r w:rsidR="00664F0B" w:rsidRPr="00664F0B">
        <w:rPr>
          <w:rFonts w:ascii="Times New Roman" w:hAnsi="Times New Roman"/>
          <w:bCs/>
          <w:sz w:val="28"/>
          <w:szCs w:val="28"/>
        </w:rPr>
        <w:t xml:space="preserve">Khuyến khích </w:t>
      </w:r>
      <w:r w:rsidR="00664F0B">
        <w:rPr>
          <w:rFonts w:ascii="Times New Roman" w:hAnsi="Times New Roman"/>
          <w:bCs/>
          <w:sz w:val="28"/>
          <w:szCs w:val="28"/>
        </w:rPr>
        <w:t xml:space="preserve">các công đoàn </w:t>
      </w:r>
      <w:r w:rsidR="00B176E6">
        <w:rPr>
          <w:rFonts w:ascii="Times New Roman" w:hAnsi="Times New Roman"/>
          <w:bCs/>
          <w:sz w:val="28"/>
          <w:szCs w:val="28"/>
        </w:rPr>
        <w:t xml:space="preserve">cơ sở </w:t>
      </w:r>
      <w:r w:rsidR="00664F0B">
        <w:rPr>
          <w:rFonts w:ascii="Times New Roman" w:hAnsi="Times New Roman"/>
          <w:bCs/>
          <w:sz w:val="28"/>
          <w:szCs w:val="28"/>
        </w:rPr>
        <w:t xml:space="preserve">tổ chức các hoạt động tham quan, du lịch sinh thái, về nguồn tại </w:t>
      </w:r>
      <w:r w:rsidR="00664F0B" w:rsidRPr="0099381C">
        <w:rPr>
          <w:rFonts w:ascii="Times New Roman" w:hAnsi="Times New Roman"/>
          <w:sz w:val="28"/>
          <w:szCs w:val="28"/>
        </w:rPr>
        <w:t xml:space="preserve">Vườn Quốc gia Lò Gò </w:t>
      </w:r>
      <w:r w:rsidR="00B176E6">
        <w:rPr>
          <w:rFonts w:ascii="Times New Roman" w:hAnsi="Times New Roman"/>
          <w:sz w:val="28"/>
          <w:szCs w:val="28"/>
        </w:rPr>
        <w:t>-</w:t>
      </w:r>
      <w:r w:rsidR="00664F0B" w:rsidRPr="0099381C">
        <w:rPr>
          <w:rFonts w:ascii="Times New Roman" w:hAnsi="Times New Roman"/>
          <w:sz w:val="28"/>
          <w:szCs w:val="28"/>
        </w:rPr>
        <w:t xml:space="preserve"> Xa Mát</w:t>
      </w:r>
      <w:r w:rsidR="00F33C73">
        <w:rPr>
          <w:rFonts w:ascii="Times New Roman" w:hAnsi="Times New Roman"/>
          <w:bCs/>
          <w:sz w:val="28"/>
          <w:szCs w:val="28"/>
        </w:rPr>
        <w:t xml:space="preserve"> </w:t>
      </w:r>
      <w:r w:rsidR="00F33C73">
        <w:rPr>
          <w:rFonts w:ascii="Times New Roman" w:hAnsi="Times New Roman"/>
          <w:sz w:val="28"/>
          <w:szCs w:val="28"/>
        </w:rPr>
        <w:t xml:space="preserve">- </w:t>
      </w:r>
      <w:r w:rsidR="00F33C73" w:rsidRPr="0099381C">
        <w:rPr>
          <w:rFonts w:ascii="Times New Roman" w:hAnsi="Times New Roman"/>
          <w:sz w:val="28"/>
          <w:szCs w:val="28"/>
        </w:rPr>
        <w:t>Vườn di sản ASEAN</w:t>
      </w:r>
      <w:r w:rsidR="00F33C73" w:rsidRPr="00664F0B">
        <w:rPr>
          <w:rFonts w:ascii="Times New Roman" w:hAnsi="Times New Roman"/>
          <w:sz w:val="28"/>
          <w:szCs w:val="28"/>
        </w:rPr>
        <w:t xml:space="preserve"> </w:t>
      </w:r>
      <w:r w:rsidR="00664F0B">
        <w:rPr>
          <w:rFonts w:ascii="Times New Roman" w:hAnsi="Times New Roman"/>
          <w:bCs/>
          <w:sz w:val="28"/>
          <w:szCs w:val="28"/>
        </w:rPr>
        <w:t xml:space="preserve">cho </w:t>
      </w:r>
      <w:r w:rsidR="00664F0B" w:rsidRPr="0092170D">
        <w:rPr>
          <w:rFonts w:ascii="Times New Roman" w:hAnsi="Times New Roman"/>
          <w:sz w:val="28"/>
          <w:szCs w:val="28"/>
        </w:rPr>
        <w:t>cán bộ, công chức, viên chức, lao động</w:t>
      </w:r>
      <w:r w:rsidR="00F33C73">
        <w:rPr>
          <w:rFonts w:ascii="Times New Roman" w:hAnsi="Times New Roman"/>
          <w:sz w:val="28"/>
          <w:szCs w:val="28"/>
        </w:rPr>
        <w:t>. Từ đó chung tay nâng cao nhận thức, ý thức về việc bảo tồn và phát triển.</w:t>
      </w:r>
    </w:p>
    <w:p w:rsidR="00E36458" w:rsidRPr="006A7CEF" w:rsidRDefault="0092170D" w:rsidP="00677350">
      <w:pPr>
        <w:ind w:right="-30" w:firstLine="567"/>
        <w:jc w:val="both"/>
        <w:rPr>
          <w:rFonts w:ascii="Times New Roman" w:hAnsi="Times New Roman"/>
          <w:bCs/>
          <w:sz w:val="28"/>
          <w:szCs w:val="28"/>
        </w:rPr>
      </w:pPr>
      <w:r w:rsidRPr="0092170D">
        <w:rPr>
          <w:rFonts w:ascii="Times New Roman" w:hAnsi="Times New Roman"/>
          <w:b/>
          <w:bCs/>
          <w:sz w:val="28"/>
          <w:szCs w:val="28"/>
        </w:rPr>
        <w:t xml:space="preserve">3. </w:t>
      </w:r>
      <w:r w:rsidR="006A7CEF" w:rsidRPr="00F33C73">
        <w:rPr>
          <w:rFonts w:ascii="Times New Roman" w:hAnsi="Times New Roman"/>
          <w:bCs/>
          <w:sz w:val="28"/>
          <w:szCs w:val="28"/>
        </w:rPr>
        <w:t xml:space="preserve">Vận </w:t>
      </w:r>
      <w:r w:rsidR="00F33C73" w:rsidRPr="00F33C73">
        <w:rPr>
          <w:rFonts w:ascii="Times New Roman" w:hAnsi="Times New Roman"/>
          <w:bCs/>
          <w:sz w:val="28"/>
          <w:szCs w:val="28"/>
        </w:rPr>
        <w:t>động</w:t>
      </w:r>
      <w:r w:rsidR="00F33C73">
        <w:rPr>
          <w:rFonts w:ascii="Times New Roman" w:hAnsi="Times New Roman"/>
          <w:b/>
          <w:bCs/>
          <w:sz w:val="28"/>
          <w:szCs w:val="28"/>
        </w:rPr>
        <w:t xml:space="preserve"> </w:t>
      </w:r>
      <w:r w:rsidR="00E36458">
        <w:rPr>
          <w:rFonts w:ascii="Times New Roman" w:hAnsi="Times New Roman"/>
          <w:bCs/>
          <w:sz w:val="28"/>
          <w:szCs w:val="28"/>
        </w:rPr>
        <w:t xml:space="preserve">lực lượng cán bộ, công chức, viên chức, lao động và đoàn viên công đoàn tích cực hưởng ứng tham gia </w:t>
      </w:r>
      <w:r w:rsidR="006A7CEF">
        <w:rPr>
          <w:rFonts w:ascii="Times New Roman" w:hAnsi="Times New Roman"/>
          <w:bCs/>
          <w:sz w:val="28"/>
          <w:szCs w:val="28"/>
        </w:rPr>
        <w:t xml:space="preserve">các hoạt động </w:t>
      </w:r>
      <w:r w:rsidR="00E36458" w:rsidRPr="000944B4">
        <w:rPr>
          <w:rFonts w:ascii="Times New Roman" w:hAnsi="Times New Roman"/>
          <w:sz w:val="28"/>
          <w:szCs w:val="28"/>
        </w:rPr>
        <w:t>Tháng hành động</w:t>
      </w:r>
      <w:r w:rsidR="006A7CEF">
        <w:rPr>
          <w:rFonts w:ascii="Times New Roman" w:hAnsi="Times New Roman"/>
          <w:sz w:val="28"/>
          <w:szCs w:val="28"/>
        </w:rPr>
        <w:t xml:space="preserve"> vì môi trường,</w:t>
      </w:r>
      <w:r w:rsidR="00E36458" w:rsidRPr="000944B4">
        <w:rPr>
          <w:rFonts w:ascii="Times New Roman" w:hAnsi="Times New Roman"/>
          <w:sz w:val="28"/>
          <w:szCs w:val="28"/>
        </w:rPr>
        <w:t xml:space="preserve"> hưởng ứng Ngày môi trường Thế giới </w:t>
      </w:r>
      <w:r w:rsidR="00E36458">
        <w:rPr>
          <w:rFonts w:ascii="Times New Roman" w:hAnsi="Times New Roman"/>
          <w:bCs/>
          <w:sz w:val="28"/>
          <w:szCs w:val="28"/>
        </w:rPr>
        <w:t>nhằm nâng cao nhận thức về vị trí, tầm quan trọng của thiên nhiên, tôn vinh những giá trị của thiên nhiên đối với sự sống của nhân loại, tính cấp thiết của việc bảo vệ thiên nhiên</w:t>
      </w:r>
      <w:r w:rsidR="001B409C">
        <w:rPr>
          <w:rFonts w:ascii="Times New Roman" w:hAnsi="Times New Roman"/>
          <w:bCs/>
          <w:sz w:val="28"/>
          <w:szCs w:val="28"/>
        </w:rPr>
        <w:t xml:space="preserve"> và </w:t>
      </w:r>
      <w:r w:rsidR="001B409C" w:rsidRPr="0099381C">
        <w:rPr>
          <w:rFonts w:ascii="Times New Roman" w:hAnsi="Times New Roman"/>
          <w:sz w:val="28"/>
          <w:szCs w:val="28"/>
        </w:rPr>
        <w:t xml:space="preserve">Vườn Quốc gia Lò Gò </w:t>
      </w:r>
      <w:r w:rsidR="00B176E6">
        <w:rPr>
          <w:rFonts w:ascii="Times New Roman" w:hAnsi="Times New Roman"/>
          <w:sz w:val="28"/>
          <w:szCs w:val="28"/>
        </w:rPr>
        <w:t>-</w:t>
      </w:r>
      <w:r w:rsidR="001B409C" w:rsidRPr="0099381C">
        <w:rPr>
          <w:rFonts w:ascii="Times New Roman" w:hAnsi="Times New Roman"/>
          <w:sz w:val="28"/>
          <w:szCs w:val="28"/>
        </w:rPr>
        <w:t xml:space="preserve"> Xa Mát</w:t>
      </w:r>
      <w:r w:rsidR="001B409C">
        <w:rPr>
          <w:rFonts w:ascii="Times New Roman" w:hAnsi="Times New Roman"/>
          <w:bCs/>
          <w:sz w:val="28"/>
          <w:szCs w:val="28"/>
        </w:rPr>
        <w:t xml:space="preserve"> </w:t>
      </w:r>
      <w:r w:rsidR="001B409C">
        <w:rPr>
          <w:rFonts w:ascii="Times New Roman" w:hAnsi="Times New Roman"/>
          <w:sz w:val="28"/>
          <w:szCs w:val="28"/>
        </w:rPr>
        <w:t xml:space="preserve">- </w:t>
      </w:r>
      <w:r w:rsidR="001B409C" w:rsidRPr="0099381C">
        <w:rPr>
          <w:rFonts w:ascii="Times New Roman" w:hAnsi="Times New Roman"/>
          <w:sz w:val="28"/>
          <w:szCs w:val="28"/>
        </w:rPr>
        <w:t>Vườn di sản ASEAN</w:t>
      </w:r>
      <w:r w:rsidR="00E36458">
        <w:rPr>
          <w:rFonts w:ascii="Times New Roman" w:hAnsi="Times New Roman"/>
          <w:bCs/>
          <w:sz w:val="28"/>
          <w:szCs w:val="28"/>
        </w:rPr>
        <w:t xml:space="preserve">. Góp phần ứng phó hiệu quả với biến đổi khí hậu và phát triển bền vững </w:t>
      </w:r>
      <w:r w:rsidR="006A7CEF">
        <w:rPr>
          <w:rFonts w:ascii="Times New Roman" w:hAnsi="Times New Roman"/>
          <w:bCs/>
          <w:sz w:val="28"/>
          <w:szCs w:val="28"/>
        </w:rPr>
        <w:t xml:space="preserve">môi trường thiên nhiên </w:t>
      </w:r>
      <w:r w:rsidR="00E36458">
        <w:rPr>
          <w:rFonts w:ascii="Times New Roman" w:hAnsi="Times New Roman"/>
          <w:bCs/>
          <w:sz w:val="28"/>
          <w:szCs w:val="28"/>
        </w:rPr>
        <w:t>trong giai đoạn hiện nay.</w:t>
      </w:r>
    </w:p>
    <w:p w:rsidR="00E34F21" w:rsidRDefault="0092170D" w:rsidP="00677350">
      <w:pPr>
        <w:ind w:firstLine="567"/>
        <w:jc w:val="both"/>
        <w:rPr>
          <w:rFonts w:ascii="Times New Roman" w:hAnsi="Times New Roman"/>
          <w:bCs/>
          <w:sz w:val="28"/>
          <w:szCs w:val="28"/>
        </w:rPr>
      </w:pPr>
      <w:r w:rsidRPr="0092170D">
        <w:rPr>
          <w:rFonts w:ascii="Times New Roman" w:hAnsi="Times New Roman"/>
          <w:bCs/>
          <w:sz w:val="28"/>
          <w:szCs w:val="28"/>
        </w:rPr>
        <w:t xml:space="preserve">Căn cứ công văn này, đề nghị các công đoàn </w:t>
      </w:r>
      <w:r w:rsidR="00B176E6">
        <w:rPr>
          <w:rFonts w:ascii="Times New Roman" w:hAnsi="Times New Roman"/>
          <w:bCs/>
          <w:sz w:val="28"/>
          <w:szCs w:val="28"/>
        </w:rPr>
        <w:t xml:space="preserve">cơ sở </w:t>
      </w:r>
      <w:r w:rsidRPr="0092170D">
        <w:rPr>
          <w:rFonts w:ascii="Times New Roman" w:hAnsi="Times New Roman"/>
          <w:bCs/>
          <w:sz w:val="28"/>
          <w:szCs w:val="28"/>
        </w:rPr>
        <w:t xml:space="preserve">tổ chức </w:t>
      </w:r>
      <w:r w:rsidRPr="0092170D">
        <w:rPr>
          <w:rFonts w:ascii="Times New Roman" w:hAnsi="Times New Roman"/>
          <w:sz w:val="28"/>
          <w:szCs w:val="28"/>
        </w:rPr>
        <w:t xml:space="preserve">thực hiện và </w:t>
      </w:r>
      <w:r w:rsidR="004A69D3">
        <w:rPr>
          <w:rFonts w:ascii="Times New Roman" w:hAnsi="Times New Roman"/>
          <w:sz w:val="28"/>
          <w:szCs w:val="28"/>
        </w:rPr>
        <w:t xml:space="preserve">định kỳ </w:t>
      </w:r>
      <w:r w:rsidR="00737A94">
        <w:rPr>
          <w:rFonts w:ascii="Times New Roman" w:hAnsi="Times New Roman"/>
          <w:sz w:val="28"/>
          <w:szCs w:val="28"/>
        </w:rPr>
        <w:t xml:space="preserve">hằng năm </w:t>
      </w:r>
      <w:r w:rsidRPr="0092170D">
        <w:rPr>
          <w:rFonts w:ascii="Times New Roman" w:hAnsi="Times New Roman"/>
          <w:bCs/>
          <w:sz w:val="28"/>
          <w:szCs w:val="28"/>
        </w:rPr>
        <w:t xml:space="preserve">báo cáo kết về Liên đoàn Lao động </w:t>
      </w:r>
      <w:r w:rsidR="00B176E6">
        <w:rPr>
          <w:rFonts w:ascii="Times New Roman" w:hAnsi="Times New Roman"/>
          <w:bCs/>
          <w:sz w:val="28"/>
          <w:szCs w:val="28"/>
        </w:rPr>
        <w:t>huyện</w:t>
      </w:r>
      <w:r w:rsidR="00EC6159">
        <w:rPr>
          <w:rFonts w:ascii="Times New Roman" w:hAnsi="Times New Roman"/>
          <w:bCs/>
          <w:i/>
          <w:sz w:val="28"/>
          <w:szCs w:val="28"/>
        </w:rPr>
        <w:t xml:space="preserve"> </w:t>
      </w:r>
      <w:r w:rsidRPr="0092170D">
        <w:rPr>
          <w:rFonts w:ascii="Times New Roman" w:hAnsi="Times New Roman"/>
          <w:bCs/>
          <w:sz w:val="28"/>
          <w:szCs w:val="28"/>
        </w:rPr>
        <w:t>để tổng hợp báo cáo</w:t>
      </w:r>
      <w:r w:rsidR="004A69D3">
        <w:rPr>
          <w:rFonts w:ascii="Times New Roman" w:hAnsi="Times New Roman"/>
          <w:bCs/>
          <w:sz w:val="28"/>
          <w:szCs w:val="28"/>
        </w:rPr>
        <w:t xml:space="preserve"> </w:t>
      </w:r>
      <w:r w:rsidR="00B176E6" w:rsidRPr="0092170D">
        <w:rPr>
          <w:rFonts w:ascii="Times New Roman" w:hAnsi="Times New Roman"/>
          <w:bCs/>
          <w:sz w:val="28"/>
          <w:szCs w:val="28"/>
        </w:rPr>
        <w:t xml:space="preserve">Liên đoàn Lao động </w:t>
      </w:r>
      <w:r w:rsidR="004A69D3">
        <w:rPr>
          <w:rFonts w:ascii="Times New Roman" w:hAnsi="Times New Roman"/>
          <w:bCs/>
          <w:sz w:val="28"/>
          <w:szCs w:val="28"/>
        </w:rPr>
        <w:t>tỉnh</w:t>
      </w:r>
      <w:r w:rsidRPr="0092170D">
        <w:rPr>
          <w:rFonts w:ascii="Times New Roman" w:hAnsi="Times New Roman"/>
          <w:bCs/>
          <w:sz w:val="28"/>
          <w:szCs w:val="28"/>
        </w:rPr>
        <w:t>./.</w:t>
      </w:r>
    </w:p>
    <w:p w:rsidR="00EC6159" w:rsidRPr="0092170D" w:rsidRDefault="00EC6159" w:rsidP="004A69D3">
      <w:pPr>
        <w:ind w:firstLine="567"/>
        <w:jc w:val="both"/>
        <w:rPr>
          <w:rFonts w:ascii="Times New Roman" w:hAnsi="Times New Roman"/>
          <w:bCs/>
          <w:sz w:val="28"/>
          <w:szCs w:val="28"/>
        </w:rPr>
      </w:pPr>
    </w:p>
    <w:tbl>
      <w:tblPr>
        <w:tblW w:w="9639" w:type="dxa"/>
        <w:tblInd w:w="108" w:type="dxa"/>
        <w:tblBorders>
          <w:insideH w:val="single" w:sz="4" w:space="0" w:color="auto"/>
        </w:tblBorders>
        <w:tblLook w:val="01E0"/>
      </w:tblPr>
      <w:tblGrid>
        <w:gridCol w:w="3544"/>
        <w:gridCol w:w="6095"/>
      </w:tblGrid>
      <w:tr w:rsidR="006841A0" w:rsidRPr="00E73FA3">
        <w:trPr>
          <w:trHeight w:val="1917"/>
        </w:trPr>
        <w:tc>
          <w:tcPr>
            <w:tcW w:w="3544" w:type="dxa"/>
          </w:tcPr>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EC6159" w:rsidRDefault="001E60AF" w:rsidP="00EC6159">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B176E6" w:rsidRPr="00C46DB9" w:rsidRDefault="005E44F4" w:rsidP="00B176E6">
            <w:pPr>
              <w:ind w:left="-108"/>
              <w:rPr>
                <w:rFonts w:ascii="Times New Roman" w:hAnsi="Times New Roman"/>
              </w:rPr>
            </w:pPr>
            <w:r>
              <w:rPr>
                <w:rFonts w:ascii="Times New Roman" w:hAnsi="Times New Roman"/>
              </w:rPr>
              <w:t xml:space="preserve">- </w:t>
            </w:r>
            <w:r w:rsidR="00B176E6" w:rsidRPr="00C46DB9">
              <w:rPr>
                <w:rFonts w:ascii="Times New Roman" w:hAnsi="Times New Roman"/>
              </w:rPr>
              <w:t>Thường trực LĐLĐ tỉnh;</w:t>
            </w:r>
          </w:p>
          <w:p w:rsidR="005E44F4" w:rsidRDefault="00B176E6" w:rsidP="00EC6159">
            <w:pPr>
              <w:ind w:left="-108"/>
              <w:rPr>
                <w:rFonts w:ascii="Times New Roman" w:hAnsi="Times New Roman"/>
              </w:rPr>
            </w:pPr>
            <w:r>
              <w:rPr>
                <w:rFonts w:ascii="Times New Roman" w:hAnsi="Times New Roman"/>
              </w:rPr>
              <w:t xml:space="preserve">- </w:t>
            </w:r>
            <w:r w:rsidR="005E44F4">
              <w:rPr>
                <w:rFonts w:ascii="Times New Roman" w:hAnsi="Times New Roman"/>
              </w:rPr>
              <w:t xml:space="preserve">VP UBND </w:t>
            </w:r>
            <w:r>
              <w:rPr>
                <w:rFonts w:ascii="Times New Roman" w:hAnsi="Times New Roman"/>
              </w:rPr>
              <w:t>huyện</w:t>
            </w:r>
            <w:r w:rsidR="005E44F4">
              <w:rPr>
                <w:rFonts w:ascii="Times New Roman" w:hAnsi="Times New Roman"/>
              </w:rPr>
              <w:t>;</w:t>
            </w:r>
          </w:p>
          <w:p w:rsidR="00FB35A4" w:rsidRPr="00C46DB9" w:rsidRDefault="00EC6159" w:rsidP="00E34F21">
            <w:pPr>
              <w:ind w:left="-108"/>
              <w:rPr>
                <w:rFonts w:ascii="Times New Roman" w:hAnsi="Times New Roman"/>
              </w:rPr>
            </w:pPr>
            <w:r>
              <w:rPr>
                <w:rFonts w:ascii="Times New Roman" w:hAnsi="Times New Roman"/>
              </w:rPr>
              <w:t xml:space="preserve">- </w:t>
            </w:r>
            <w:r w:rsidR="00B176E6">
              <w:rPr>
                <w:rFonts w:ascii="Times New Roman" w:hAnsi="Times New Roman"/>
              </w:rPr>
              <w:t xml:space="preserve">Phòng </w:t>
            </w:r>
            <w:r>
              <w:rPr>
                <w:rFonts w:ascii="Times New Roman" w:hAnsi="Times New Roman"/>
              </w:rPr>
              <w:t>Tài nguyên và Môi trường</w:t>
            </w:r>
            <w:r w:rsidR="00FB35A4">
              <w:rPr>
                <w:rFonts w:ascii="Times New Roman" w:hAnsi="Times New Roman"/>
              </w:rPr>
              <w:t>;</w:t>
            </w:r>
          </w:p>
          <w:p w:rsidR="00E131E4" w:rsidRPr="00C46DB9" w:rsidRDefault="0032531C" w:rsidP="00E34F21">
            <w:pPr>
              <w:ind w:left="-108"/>
              <w:rPr>
                <w:rFonts w:ascii="Times New Roman" w:hAnsi="Times New Roman"/>
              </w:rPr>
            </w:pPr>
            <w:r w:rsidRPr="00C46DB9">
              <w:rPr>
                <w:rFonts w:ascii="Times New Roman" w:hAnsi="Times New Roman"/>
              </w:rPr>
              <w:t xml:space="preserve">- </w:t>
            </w:r>
            <w:r w:rsidR="00E131E4" w:rsidRPr="00C46DB9">
              <w:rPr>
                <w:rFonts w:ascii="Times New Roman" w:hAnsi="Times New Roman"/>
              </w:rPr>
              <w:t>Website</w:t>
            </w:r>
            <w:r w:rsidR="00B176E6">
              <w:rPr>
                <w:rFonts w:ascii="Times New Roman" w:hAnsi="Times New Roman"/>
              </w:rPr>
              <w:t xml:space="preserve"> LĐLĐ huyện</w:t>
            </w:r>
            <w:r w:rsidR="00E131E4" w:rsidRPr="00C46DB9">
              <w:rPr>
                <w:rFonts w:ascii="Times New Roman" w:hAnsi="Times New Roman"/>
              </w:rPr>
              <w:t>;</w:t>
            </w:r>
          </w:p>
          <w:p w:rsidR="006841A0" w:rsidRPr="00E73FA3" w:rsidRDefault="001E60AF" w:rsidP="00B176E6">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B176E6">
              <w:rPr>
                <w:rFonts w:ascii="Times New Roman" w:hAnsi="Times New Roman"/>
              </w:rPr>
              <w:t>VP</w:t>
            </w:r>
            <w:r w:rsidR="00A70B33" w:rsidRPr="00C46DB9">
              <w:rPr>
                <w:rFonts w:ascii="Times New Roman" w:hAnsi="Times New Roman"/>
              </w:rPr>
              <w:t>.</w:t>
            </w:r>
          </w:p>
        </w:tc>
        <w:tc>
          <w:tcPr>
            <w:tcW w:w="6095"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Pr="00180DF6" w:rsidRDefault="00180DF6" w:rsidP="00E73FA3">
            <w:pPr>
              <w:jc w:val="center"/>
              <w:rPr>
                <w:rFonts w:ascii="Times New Roman" w:hAnsi="Times New Roman"/>
                <w:i/>
              </w:rPr>
            </w:pPr>
            <w:r w:rsidRPr="00180DF6">
              <w:rPr>
                <w:rFonts w:ascii="Times New Roman" w:hAnsi="Times New Roman"/>
                <w:i/>
              </w:rPr>
              <w:t>(Đã ký)</w:t>
            </w:r>
          </w:p>
          <w:p w:rsidR="00FB35A4" w:rsidRPr="00E73FA3" w:rsidRDefault="00FB35A4"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B176E6"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795CD8"/>
    <w:sectPr w:rsidR="008558F0" w:rsidSect="00795CD8">
      <w:pgSz w:w="11909" w:h="16834" w:code="9"/>
      <w:pgMar w:top="709" w:right="710"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461C1"/>
    <w:rsid w:val="00053090"/>
    <w:rsid w:val="00073453"/>
    <w:rsid w:val="00077F43"/>
    <w:rsid w:val="0008582B"/>
    <w:rsid w:val="000901A1"/>
    <w:rsid w:val="000E552E"/>
    <w:rsid w:val="000F13D3"/>
    <w:rsid w:val="000F71F2"/>
    <w:rsid w:val="001029CC"/>
    <w:rsid w:val="00103705"/>
    <w:rsid w:val="00111316"/>
    <w:rsid w:val="00120E0F"/>
    <w:rsid w:val="00143AEA"/>
    <w:rsid w:val="00170105"/>
    <w:rsid w:val="00172DCF"/>
    <w:rsid w:val="00180DF6"/>
    <w:rsid w:val="001A7F42"/>
    <w:rsid w:val="001B409C"/>
    <w:rsid w:val="001B68F2"/>
    <w:rsid w:val="001C2FC8"/>
    <w:rsid w:val="001D2499"/>
    <w:rsid w:val="001E60AF"/>
    <w:rsid w:val="001E7A85"/>
    <w:rsid w:val="001F3F65"/>
    <w:rsid w:val="001F7940"/>
    <w:rsid w:val="002231AD"/>
    <w:rsid w:val="00250D65"/>
    <w:rsid w:val="00254708"/>
    <w:rsid w:val="00270C01"/>
    <w:rsid w:val="00270DFE"/>
    <w:rsid w:val="00285EE9"/>
    <w:rsid w:val="002A3B38"/>
    <w:rsid w:val="002B1315"/>
    <w:rsid w:val="002C30AB"/>
    <w:rsid w:val="002D1164"/>
    <w:rsid w:val="002E0F01"/>
    <w:rsid w:val="002E6C16"/>
    <w:rsid w:val="002E72C8"/>
    <w:rsid w:val="002F2170"/>
    <w:rsid w:val="003131C4"/>
    <w:rsid w:val="00317A72"/>
    <w:rsid w:val="0032531C"/>
    <w:rsid w:val="00325F3C"/>
    <w:rsid w:val="00350774"/>
    <w:rsid w:val="003563F7"/>
    <w:rsid w:val="003876DD"/>
    <w:rsid w:val="00393C24"/>
    <w:rsid w:val="003A367E"/>
    <w:rsid w:val="003C115F"/>
    <w:rsid w:val="003E07E1"/>
    <w:rsid w:val="003E3ED5"/>
    <w:rsid w:val="003E61B4"/>
    <w:rsid w:val="003E7068"/>
    <w:rsid w:val="0040230D"/>
    <w:rsid w:val="00403C51"/>
    <w:rsid w:val="00414A05"/>
    <w:rsid w:val="00415FBC"/>
    <w:rsid w:val="00415FD6"/>
    <w:rsid w:val="00423D7F"/>
    <w:rsid w:val="00424D43"/>
    <w:rsid w:val="00432E49"/>
    <w:rsid w:val="00434254"/>
    <w:rsid w:val="00435314"/>
    <w:rsid w:val="00442A90"/>
    <w:rsid w:val="00445432"/>
    <w:rsid w:val="00446A5F"/>
    <w:rsid w:val="00447790"/>
    <w:rsid w:val="0045072F"/>
    <w:rsid w:val="00454365"/>
    <w:rsid w:val="00456AD9"/>
    <w:rsid w:val="004573B9"/>
    <w:rsid w:val="0046150F"/>
    <w:rsid w:val="00462B5B"/>
    <w:rsid w:val="00470538"/>
    <w:rsid w:val="004A69D3"/>
    <w:rsid w:val="004B0739"/>
    <w:rsid w:val="004C2C20"/>
    <w:rsid w:val="004F0DE4"/>
    <w:rsid w:val="004F1FB2"/>
    <w:rsid w:val="00512480"/>
    <w:rsid w:val="00526D8F"/>
    <w:rsid w:val="00531720"/>
    <w:rsid w:val="00535755"/>
    <w:rsid w:val="005377C9"/>
    <w:rsid w:val="00540F2F"/>
    <w:rsid w:val="00547CAE"/>
    <w:rsid w:val="00560E70"/>
    <w:rsid w:val="005615E2"/>
    <w:rsid w:val="00562FAF"/>
    <w:rsid w:val="005660F4"/>
    <w:rsid w:val="00580806"/>
    <w:rsid w:val="00594C99"/>
    <w:rsid w:val="005A41B5"/>
    <w:rsid w:val="005A7252"/>
    <w:rsid w:val="005B2399"/>
    <w:rsid w:val="005E318E"/>
    <w:rsid w:val="005E44F4"/>
    <w:rsid w:val="005E5FD2"/>
    <w:rsid w:val="005F1816"/>
    <w:rsid w:val="005F665E"/>
    <w:rsid w:val="00603C24"/>
    <w:rsid w:val="006148DA"/>
    <w:rsid w:val="0062744A"/>
    <w:rsid w:val="00636F1C"/>
    <w:rsid w:val="006430DF"/>
    <w:rsid w:val="006443A0"/>
    <w:rsid w:val="0065540E"/>
    <w:rsid w:val="00656FAB"/>
    <w:rsid w:val="00664F0B"/>
    <w:rsid w:val="00677350"/>
    <w:rsid w:val="006841A0"/>
    <w:rsid w:val="0068646F"/>
    <w:rsid w:val="006875CF"/>
    <w:rsid w:val="00692246"/>
    <w:rsid w:val="006948D5"/>
    <w:rsid w:val="006A2849"/>
    <w:rsid w:val="006A5A63"/>
    <w:rsid w:val="006A7CEF"/>
    <w:rsid w:val="006B52BB"/>
    <w:rsid w:val="006B5F5E"/>
    <w:rsid w:val="006C3D07"/>
    <w:rsid w:val="006E5786"/>
    <w:rsid w:val="006F45CD"/>
    <w:rsid w:val="007062CD"/>
    <w:rsid w:val="007364DB"/>
    <w:rsid w:val="00736C74"/>
    <w:rsid w:val="00737A94"/>
    <w:rsid w:val="00751DCB"/>
    <w:rsid w:val="00753C32"/>
    <w:rsid w:val="007557AE"/>
    <w:rsid w:val="007563DF"/>
    <w:rsid w:val="00774058"/>
    <w:rsid w:val="00794B5A"/>
    <w:rsid w:val="00795CD8"/>
    <w:rsid w:val="007B4B77"/>
    <w:rsid w:val="007B6A35"/>
    <w:rsid w:val="007C4999"/>
    <w:rsid w:val="007D14E6"/>
    <w:rsid w:val="007D2B8F"/>
    <w:rsid w:val="007D7513"/>
    <w:rsid w:val="007E31AA"/>
    <w:rsid w:val="007F7399"/>
    <w:rsid w:val="0080528D"/>
    <w:rsid w:val="008140A2"/>
    <w:rsid w:val="00814F94"/>
    <w:rsid w:val="008152CF"/>
    <w:rsid w:val="00841834"/>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170D"/>
    <w:rsid w:val="009249EE"/>
    <w:rsid w:val="00930451"/>
    <w:rsid w:val="00943A3F"/>
    <w:rsid w:val="00956DCA"/>
    <w:rsid w:val="009662BE"/>
    <w:rsid w:val="00977DE2"/>
    <w:rsid w:val="009852D3"/>
    <w:rsid w:val="00990EED"/>
    <w:rsid w:val="0099381C"/>
    <w:rsid w:val="00996CC1"/>
    <w:rsid w:val="009A1606"/>
    <w:rsid w:val="009B0671"/>
    <w:rsid w:val="009D4D36"/>
    <w:rsid w:val="009E0065"/>
    <w:rsid w:val="009E2175"/>
    <w:rsid w:val="009E4AC3"/>
    <w:rsid w:val="009F0342"/>
    <w:rsid w:val="009F5E04"/>
    <w:rsid w:val="00A1184F"/>
    <w:rsid w:val="00A2452F"/>
    <w:rsid w:val="00A35ADB"/>
    <w:rsid w:val="00A41EED"/>
    <w:rsid w:val="00A70B33"/>
    <w:rsid w:val="00A9452E"/>
    <w:rsid w:val="00AB2670"/>
    <w:rsid w:val="00AB27DE"/>
    <w:rsid w:val="00AB4211"/>
    <w:rsid w:val="00AD1A8C"/>
    <w:rsid w:val="00AD5E87"/>
    <w:rsid w:val="00AF1115"/>
    <w:rsid w:val="00AF293B"/>
    <w:rsid w:val="00AF6EFD"/>
    <w:rsid w:val="00B05FDE"/>
    <w:rsid w:val="00B16560"/>
    <w:rsid w:val="00B176E6"/>
    <w:rsid w:val="00B349FD"/>
    <w:rsid w:val="00B35255"/>
    <w:rsid w:val="00B71C37"/>
    <w:rsid w:val="00B93623"/>
    <w:rsid w:val="00BB4255"/>
    <w:rsid w:val="00BC0973"/>
    <w:rsid w:val="00BC5879"/>
    <w:rsid w:val="00BE188C"/>
    <w:rsid w:val="00BF11D3"/>
    <w:rsid w:val="00C0057C"/>
    <w:rsid w:val="00C0151E"/>
    <w:rsid w:val="00C07EE0"/>
    <w:rsid w:val="00C21CFF"/>
    <w:rsid w:val="00C2556B"/>
    <w:rsid w:val="00C30E43"/>
    <w:rsid w:val="00C33D1D"/>
    <w:rsid w:val="00C370B4"/>
    <w:rsid w:val="00C46DB9"/>
    <w:rsid w:val="00C67935"/>
    <w:rsid w:val="00C7194B"/>
    <w:rsid w:val="00C818C4"/>
    <w:rsid w:val="00C96368"/>
    <w:rsid w:val="00CA0BF8"/>
    <w:rsid w:val="00CB2D8A"/>
    <w:rsid w:val="00CC2052"/>
    <w:rsid w:val="00CC44C4"/>
    <w:rsid w:val="00CF4E07"/>
    <w:rsid w:val="00CF671A"/>
    <w:rsid w:val="00D04551"/>
    <w:rsid w:val="00D0477C"/>
    <w:rsid w:val="00D0633E"/>
    <w:rsid w:val="00D130D1"/>
    <w:rsid w:val="00D140F0"/>
    <w:rsid w:val="00D3442E"/>
    <w:rsid w:val="00D363CE"/>
    <w:rsid w:val="00D416D5"/>
    <w:rsid w:val="00D538BA"/>
    <w:rsid w:val="00D55707"/>
    <w:rsid w:val="00D55CE8"/>
    <w:rsid w:val="00D561DE"/>
    <w:rsid w:val="00D643EE"/>
    <w:rsid w:val="00D67593"/>
    <w:rsid w:val="00D93A2A"/>
    <w:rsid w:val="00D96599"/>
    <w:rsid w:val="00DA0EF8"/>
    <w:rsid w:val="00DA6E7A"/>
    <w:rsid w:val="00DC175F"/>
    <w:rsid w:val="00DC70DC"/>
    <w:rsid w:val="00DD0C92"/>
    <w:rsid w:val="00DF5EC6"/>
    <w:rsid w:val="00E01B39"/>
    <w:rsid w:val="00E131E4"/>
    <w:rsid w:val="00E161F3"/>
    <w:rsid w:val="00E21962"/>
    <w:rsid w:val="00E27CBF"/>
    <w:rsid w:val="00E34F21"/>
    <w:rsid w:val="00E36458"/>
    <w:rsid w:val="00E36E67"/>
    <w:rsid w:val="00E6229D"/>
    <w:rsid w:val="00E6286B"/>
    <w:rsid w:val="00E71101"/>
    <w:rsid w:val="00E73FA3"/>
    <w:rsid w:val="00E74445"/>
    <w:rsid w:val="00E818DB"/>
    <w:rsid w:val="00E82850"/>
    <w:rsid w:val="00E86648"/>
    <w:rsid w:val="00E8709A"/>
    <w:rsid w:val="00EB451B"/>
    <w:rsid w:val="00EB6DFB"/>
    <w:rsid w:val="00EC6159"/>
    <w:rsid w:val="00ED7185"/>
    <w:rsid w:val="00F01421"/>
    <w:rsid w:val="00F0180D"/>
    <w:rsid w:val="00F04E53"/>
    <w:rsid w:val="00F0798B"/>
    <w:rsid w:val="00F15B8A"/>
    <w:rsid w:val="00F22B4A"/>
    <w:rsid w:val="00F26FD7"/>
    <w:rsid w:val="00F311F1"/>
    <w:rsid w:val="00F3278D"/>
    <w:rsid w:val="00F33C73"/>
    <w:rsid w:val="00F40AD7"/>
    <w:rsid w:val="00F57B8C"/>
    <w:rsid w:val="00F64F43"/>
    <w:rsid w:val="00F731CA"/>
    <w:rsid w:val="00F86626"/>
    <w:rsid w:val="00F86B46"/>
    <w:rsid w:val="00F8758F"/>
    <w:rsid w:val="00F9586C"/>
    <w:rsid w:val="00FA2DB8"/>
    <w:rsid w:val="00FA5E52"/>
    <w:rsid w:val="00FB080B"/>
    <w:rsid w:val="00FB350F"/>
    <w:rsid w:val="00FB35A4"/>
    <w:rsid w:val="00FB7EDC"/>
    <w:rsid w:val="00FC0EA5"/>
    <w:rsid w:val="00FC7800"/>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Grizli777</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2</cp:revision>
  <cp:lastPrinted>2020-08-17T07:42:00Z</cp:lastPrinted>
  <dcterms:created xsi:type="dcterms:W3CDTF">2020-08-19T03:34:00Z</dcterms:created>
  <dcterms:modified xsi:type="dcterms:W3CDTF">2020-08-19T03:34:00Z</dcterms:modified>
</cp:coreProperties>
</file>