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CA9" w:rsidRDefault="00166CA9" w:rsidP="00166CA9">
      <w:pPr>
        <w:spacing w:line="288" w:lineRule="auto"/>
        <w:ind w:firstLine="720"/>
        <w:rPr>
          <w:sz w:val="2"/>
          <w:szCs w:val="28"/>
        </w:rPr>
      </w:pPr>
      <w:r>
        <w:rPr>
          <w:szCs w:val="28"/>
        </w:rPr>
        <w:tab/>
      </w:r>
      <w:r>
        <w:rPr>
          <w:szCs w:val="28"/>
        </w:rPr>
        <w:tab/>
      </w:r>
    </w:p>
    <w:tbl>
      <w:tblPr>
        <w:tblW w:w="10774" w:type="dxa"/>
        <w:tblInd w:w="-318" w:type="dxa"/>
        <w:tblLook w:val="01E0"/>
      </w:tblPr>
      <w:tblGrid>
        <w:gridCol w:w="4679"/>
        <w:gridCol w:w="6095"/>
      </w:tblGrid>
      <w:tr w:rsidR="00166CA9" w:rsidTr="00166CA9">
        <w:tc>
          <w:tcPr>
            <w:tcW w:w="4679" w:type="dxa"/>
          </w:tcPr>
          <w:p w:rsidR="00166CA9" w:rsidRDefault="00166CA9">
            <w:pPr>
              <w:jc w:val="center"/>
              <w:rPr>
                <w:sz w:val="24"/>
              </w:rPr>
            </w:pPr>
            <w:r>
              <w:rPr>
                <w:sz w:val="24"/>
              </w:rPr>
              <w:t>LIÊN ĐOÀN LAO ĐỘNG TỈNH TÂY NINH</w:t>
            </w:r>
          </w:p>
          <w:p w:rsidR="00166CA9" w:rsidRDefault="00166CA9">
            <w:pPr>
              <w:jc w:val="center"/>
              <w:rPr>
                <w:b/>
                <w:sz w:val="24"/>
              </w:rPr>
            </w:pPr>
            <w:r>
              <w:rPr>
                <w:b/>
                <w:sz w:val="24"/>
              </w:rPr>
              <w:t xml:space="preserve">LIÊN ĐOÀN LAO ĐỘNG </w:t>
            </w:r>
          </w:p>
          <w:p w:rsidR="00166CA9" w:rsidRDefault="00166CA9">
            <w:pPr>
              <w:jc w:val="center"/>
              <w:rPr>
                <w:sz w:val="24"/>
              </w:rPr>
            </w:pPr>
            <w:r>
              <w:rPr>
                <w:b/>
                <w:sz w:val="24"/>
              </w:rPr>
              <w:t>HUYỆN DƯƠNG MINH CHÂU</w:t>
            </w:r>
          </w:p>
          <w:p w:rsidR="00166CA9" w:rsidRDefault="00B75B22">
            <w:pPr>
              <w:jc w:val="center"/>
            </w:pPr>
            <w:r>
              <w:pict>
                <v:line id="Line 2" o:spid="_x0000_s1026" style="position:absolute;left:0;text-align:left;z-index:251657216;visibility:visible;mso-wrap-distance-top:-3e-5mm;mso-wrap-distance-bottom:-3e-5mm" from="25.35pt,-.2pt" to="191.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166CA9" w:rsidRDefault="00166CA9">
            <w:pPr>
              <w:jc w:val="center"/>
            </w:pPr>
            <w:r>
              <w:t>Số: 229/LĐLĐ</w:t>
            </w:r>
          </w:p>
          <w:p w:rsidR="00166CA9" w:rsidRDefault="00166CA9" w:rsidP="00166CA9">
            <w:pPr>
              <w:jc w:val="center"/>
              <w:rPr>
                <w:sz w:val="24"/>
              </w:rPr>
            </w:pPr>
            <w:r>
              <w:rPr>
                <w:sz w:val="24"/>
              </w:rPr>
              <w:t xml:space="preserve">V/v tuyên truyền, phổ biến Đề cương </w:t>
            </w:r>
          </w:p>
          <w:p w:rsidR="00166CA9" w:rsidRDefault="00166CA9" w:rsidP="00166CA9">
            <w:pPr>
              <w:jc w:val="center"/>
              <w:rPr>
                <w:sz w:val="24"/>
              </w:rPr>
            </w:pPr>
            <w:r>
              <w:rPr>
                <w:sz w:val="24"/>
              </w:rPr>
              <w:t>tuyên truyền Đại hội Th</w:t>
            </w:r>
            <w:r w:rsidR="00816AA3">
              <w:rPr>
                <w:sz w:val="24"/>
              </w:rPr>
              <w:t xml:space="preserve">i </w:t>
            </w:r>
            <w:r>
              <w:rPr>
                <w:sz w:val="24"/>
              </w:rPr>
              <w:t xml:space="preserve">đua yêu nước </w:t>
            </w:r>
          </w:p>
          <w:p w:rsidR="00166CA9" w:rsidRDefault="00166CA9" w:rsidP="00166CA9">
            <w:pPr>
              <w:jc w:val="center"/>
              <w:rPr>
                <w:sz w:val="24"/>
              </w:rPr>
            </w:pPr>
            <w:r>
              <w:rPr>
                <w:sz w:val="24"/>
              </w:rPr>
              <w:t>toàn quốc lần thứ X</w:t>
            </w:r>
          </w:p>
        </w:tc>
        <w:tc>
          <w:tcPr>
            <w:tcW w:w="6095" w:type="dxa"/>
          </w:tcPr>
          <w:p w:rsidR="00166CA9" w:rsidRDefault="00166CA9">
            <w:pPr>
              <w:jc w:val="center"/>
              <w:rPr>
                <w:b/>
                <w:sz w:val="24"/>
              </w:rPr>
            </w:pPr>
            <w:r>
              <w:rPr>
                <w:b/>
                <w:sz w:val="24"/>
              </w:rPr>
              <w:t>CỘNG HÒA XÃ HỘI CHỦ NGHĨA VIỆT NAM</w:t>
            </w:r>
          </w:p>
          <w:p w:rsidR="00166CA9" w:rsidRDefault="00B75B22">
            <w:pPr>
              <w:jc w:val="center"/>
              <w:rPr>
                <w:b/>
              </w:rPr>
            </w:pPr>
            <w:r w:rsidRPr="00B75B22">
              <w:pict>
                <v:line id="Line 3" o:spid="_x0000_s1027" style="position:absolute;left:0;text-align:left;z-index:251658240;visibility:visible;mso-wrap-distance-top:-3e-5mm;mso-wrap-distance-bottom:-3e-5mm" from="59.8pt,15.8pt" to="233.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r w:rsidR="00166CA9">
              <w:rPr>
                <w:b/>
              </w:rPr>
              <w:t>Độc lập – Tự do – Hạnh phúc</w:t>
            </w:r>
          </w:p>
          <w:p w:rsidR="00166CA9" w:rsidRDefault="00166CA9">
            <w:pPr>
              <w:jc w:val="center"/>
              <w:rPr>
                <w:sz w:val="24"/>
              </w:rPr>
            </w:pPr>
          </w:p>
          <w:p w:rsidR="00166CA9" w:rsidRDefault="00166CA9" w:rsidP="00166CA9">
            <w:pPr>
              <w:rPr>
                <w:i/>
                <w:sz w:val="26"/>
                <w:szCs w:val="26"/>
              </w:rPr>
            </w:pPr>
            <w:r>
              <w:rPr>
                <w:i/>
                <w:sz w:val="26"/>
                <w:szCs w:val="26"/>
              </w:rPr>
              <w:t>Huyện Dương Minh Châu, ngày 17 tháng 9 năm 2020</w:t>
            </w:r>
          </w:p>
        </w:tc>
      </w:tr>
    </w:tbl>
    <w:p w:rsidR="00166CA9" w:rsidRDefault="00166CA9" w:rsidP="00166CA9">
      <w:pPr>
        <w:ind w:left="720" w:firstLine="720"/>
        <w:jc w:val="both"/>
        <w:rPr>
          <w:sz w:val="20"/>
        </w:rPr>
      </w:pPr>
    </w:p>
    <w:p w:rsidR="00166CA9" w:rsidRDefault="00166CA9" w:rsidP="00166CA9">
      <w:pPr>
        <w:ind w:left="720" w:firstLine="720"/>
        <w:jc w:val="both"/>
      </w:pPr>
    </w:p>
    <w:p w:rsidR="00166CA9" w:rsidRDefault="00166CA9" w:rsidP="00166CA9">
      <w:pPr>
        <w:ind w:left="720" w:firstLine="720"/>
        <w:jc w:val="both"/>
      </w:pPr>
      <w:r>
        <w:t>Kính gửi:  - Các công đoàn cơ sở trực thuộc LĐLĐ huyện.</w:t>
      </w:r>
    </w:p>
    <w:p w:rsidR="00166CA9" w:rsidRDefault="00166CA9" w:rsidP="00166CA9">
      <w:pPr>
        <w:jc w:val="center"/>
        <w:rPr>
          <w:b/>
          <w:sz w:val="22"/>
        </w:rPr>
      </w:pPr>
    </w:p>
    <w:p w:rsidR="00166CA9" w:rsidRDefault="00166CA9" w:rsidP="00166CA9">
      <w:pPr>
        <w:ind w:firstLine="709"/>
        <w:jc w:val="both"/>
        <w:rPr>
          <w:sz w:val="24"/>
        </w:rPr>
      </w:pPr>
      <w:r>
        <w:rPr>
          <w:szCs w:val="28"/>
        </w:rPr>
        <w:t>Thực hiện Công văn số 1020/LĐLĐ, ngày 17/9/2020 của Ban Thường vụ Liên đoàn Lao động tỉnh Tây Ninh về việc tuyên truyền, phổ</w:t>
      </w:r>
      <w:r w:rsidR="003A0265">
        <w:rPr>
          <w:szCs w:val="28"/>
        </w:rPr>
        <w:t xml:space="preserve"> biến Đề cương tuyên truyền </w:t>
      </w:r>
      <w:r w:rsidR="00FA34C7">
        <w:rPr>
          <w:szCs w:val="28"/>
        </w:rPr>
        <w:t>Đại hội Thi đua yêu nước toàn quốc lần thứ X</w:t>
      </w:r>
      <w:r>
        <w:rPr>
          <w:szCs w:val="28"/>
        </w:rPr>
        <w:t>;</w:t>
      </w:r>
    </w:p>
    <w:p w:rsidR="00166CA9" w:rsidRDefault="00166CA9" w:rsidP="00166CA9">
      <w:pPr>
        <w:spacing w:before="120" w:after="120" w:line="264" w:lineRule="auto"/>
        <w:ind w:firstLine="720"/>
        <w:jc w:val="both"/>
      </w:pPr>
      <w:r>
        <w:t xml:space="preserve">Ban Thường vụ </w:t>
      </w:r>
      <w:r>
        <w:rPr>
          <w:szCs w:val="28"/>
        </w:rPr>
        <w:t>Liên đoàn Lao động</w:t>
      </w:r>
      <w:r>
        <w:rPr>
          <w:color w:val="000000"/>
          <w:szCs w:val="28"/>
          <w:shd w:val="clear" w:color="auto" w:fill="FFFFFF"/>
        </w:rPr>
        <w:t xml:space="preserve"> </w:t>
      </w:r>
      <w:r>
        <w:rPr>
          <w:szCs w:val="28"/>
        </w:rPr>
        <w:t xml:space="preserve">huyện đề nghị </w:t>
      </w:r>
      <w:r>
        <w:t xml:space="preserve">các công đoàn cơ sở </w:t>
      </w:r>
      <w:r w:rsidR="00FA34C7">
        <w:t>tập trung tuyên truyền</w:t>
      </w:r>
      <w:r>
        <w:t xml:space="preserve"> một số nội dung sau:</w:t>
      </w:r>
    </w:p>
    <w:p w:rsidR="00166CA9" w:rsidRDefault="00166CA9" w:rsidP="00166CA9">
      <w:pPr>
        <w:spacing w:before="120" w:after="120" w:line="264" w:lineRule="auto"/>
        <w:ind w:firstLine="720"/>
        <w:jc w:val="both"/>
        <w:rPr>
          <w:color w:val="000000"/>
          <w:szCs w:val="28"/>
          <w:shd w:val="clear" w:color="auto" w:fill="FFFFFF"/>
        </w:rPr>
      </w:pPr>
      <w:r>
        <w:rPr>
          <w:b/>
          <w:szCs w:val="28"/>
        </w:rPr>
        <w:t>1.</w:t>
      </w:r>
      <w:r>
        <w:rPr>
          <w:szCs w:val="28"/>
        </w:rPr>
        <w:t xml:space="preserve"> </w:t>
      </w:r>
      <w:r w:rsidR="00FA34C7">
        <w:rPr>
          <w:szCs w:val="28"/>
        </w:rPr>
        <w:t>Tuyên truyền, phổ biến Đại hội</w:t>
      </w:r>
      <w:r w:rsidR="00911E99">
        <w:rPr>
          <w:szCs w:val="28"/>
        </w:rPr>
        <w:t xml:space="preserve"> </w:t>
      </w:r>
      <w:r w:rsidR="006313EA">
        <w:rPr>
          <w:szCs w:val="28"/>
        </w:rPr>
        <w:t>Thi đua yêu nước lần thứ X, gắn với Kế hoạch số 160-KH/TU, ngày 28/11/2019 của Ban Thường vụ Tỉnh ủy về tuyên truyền đại hội đảng bộ các cấp và đại hội thi đua yêu nước tỉnh Tây Ninh lần thứ V đến toàn thể đoàn viên công đoàn bằng hình thức phù hợp nhằm tạo sự chuyển biến mạnh mẽ trong công tác thi đua khen thưởng, xem thi đua yêu nước là động lực to lớn thúc đẩy sự nghiệp công nghiệp hóa, hiện đại hóa đất nước</w:t>
      </w:r>
      <w:r>
        <w:rPr>
          <w:szCs w:val="28"/>
        </w:rPr>
        <w:t>.</w:t>
      </w:r>
    </w:p>
    <w:p w:rsidR="00166CA9" w:rsidRDefault="00166CA9" w:rsidP="00166CA9">
      <w:pPr>
        <w:spacing w:before="120" w:after="120" w:line="264" w:lineRule="auto"/>
        <w:ind w:firstLine="720"/>
        <w:jc w:val="both"/>
      </w:pPr>
      <w:r>
        <w:rPr>
          <w:b/>
        </w:rPr>
        <w:t>2.</w:t>
      </w:r>
      <w:r>
        <w:t xml:space="preserve"> </w:t>
      </w:r>
      <w:r w:rsidR="006313EA">
        <w:t>Vận động đoàn viên công đoàn tích cực tham gia các phong trào thi đua, các cuộc vận động lớn của Đảng, Nhà nước và Mặt trận Tổ quốc Việt Nam phát động</w:t>
      </w:r>
      <w:r>
        <w:rPr>
          <w:b/>
          <w:i/>
        </w:rPr>
        <w:t>.</w:t>
      </w:r>
    </w:p>
    <w:p w:rsidR="00166CA9" w:rsidRDefault="00166CA9" w:rsidP="00166CA9">
      <w:pPr>
        <w:spacing w:before="120" w:after="120" w:line="264" w:lineRule="auto"/>
        <w:ind w:firstLine="720"/>
        <w:jc w:val="both"/>
      </w:pPr>
      <w:r>
        <w:rPr>
          <w:b/>
        </w:rPr>
        <w:t>3.</w:t>
      </w:r>
      <w:r w:rsidR="006313EA">
        <w:t xml:space="preserve"> Vận động đoàn viên công đoàn tích cực tham gia 03 phong trào thi đua do Thủ tướng Chính phủ phát động: “Cả nước chung sức xây dựng nông thôn mới”</w:t>
      </w:r>
      <w:r w:rsidR="001D383E">
        <w:t>, “Doanh nghiệp Việt Nam hội nhập và phát triển”, “Cả nước chung tay vì người nghèo-không để ai bị bỏ lại phía sau” gắn với nhiệm vụ của cơ quan, đơn vị, doanh nghiệp</w:t>
      </w:r>
      <w:r>
        <w:t>.</w:t>
      </w:r>
    </w:p>
    <w:p w:rsidR="001D383E" w:rsidRPr="001D383E" w:rsidRDefault="001D383E" w:rsidP="00166CA9">
      <w:pPr>
        <w:spacing w:before="120" w:after="120" w:line="264" w:lineRule="auto"/>
        <w:ind w:firstLine="720"/>
        <w:jc w:val="both"/>
        <w:rPr>
          <w:i/>
        </w:rPr>
      </w:pPr>
      <w:r w:rsidRPr="001D383E">
        <w:rPr>
          <w:i/>
        </w:rPr>
        <w:t>(Đề cương tuyên truyền đã được đăng tải trên: http://congdoantayninh.org.vn/index.php/2020/09/09/de-cuong-tuyen-truyen-dai-hoi-thi-dua-yeu-nuoc-toan-quoc-lan-thu-x/)</w:t>
      </w:r>
    </w:p>
    <w:p w:rsidR="00166CA9" w:rsidRDefault="00166CA9" w:rsidP="00166CA9">
      <w:pPr>
        <w:spacing w:before="120" w:after="120" w:line="264" w:lineRule="auto"/>
        <w:ind w:firstLine="720"/>
        <w:jc w:val="both"/>
      </w:pPr>
      <w:r>
        <w:t xml:space="preserve">Đề nghị các công đoàn cơ sở </w:t>
      </w:r>
      <w:r w:rsidR="001D383E">
        <w:t xml:space="preserve">tích cực phổ biến đề cương tuyên truyền Đại hội Thi đua yêu nước toàn quốc lần thứ X đến lực lượng công nhân, viên chức, lao động, đoàn viên công đoàn trực thuộc và </w:t>
      </w:r>
      <w:r w:rsidR="001D383E" w:rsidRPr="001D383E">
        <w:rPr>
          <w:b/>
          <w:i/>
        </w:rPr>
        <w:t>báo cáo kết quả lồng ghép vào báo cáo công đoàn tháng  10/2020</w:t>
      </w:r>
      <w:r>
        <w:t>./.</w:t>
      </w:r>
    </w:p>
    <w:p w:rsidR="00166CA9" w:rsidRDefault="00166CA9" w:rsidP="00166CA9">
      <w:pPr>
        <w:spacing w:before="120" w:after="120"/>
        <w:ind w:firstLine="720"/>
        <w:jc w:val="both"/>
        <w:rPr>
          <w:sz w:val="2"/>
        </w:rPr>
      </w:pPr>
    </w:p>
    <w:tbl>
      <w:tblPr>
        <w:tblW w:w="9210" w:type="dxa"/>
        <w:tblInd w:w="108" w:type="dxa"/>
        <w:tblLayout w:type="fixed"/>
        <w:tblLook w:val="04A0"/>
      </w:tblPr>
      <w:tblGrid>
        <w:gridCol w:w="5385"/>
        <w:gridCol w:w="3825"/>
      </w:tblGrid>
      <w:tr w:rsidR="00166CA9" w:rsidTr="00166CA9">
        <w:trPr>
          <w:trHeight w:val="524"/>
        </w:trPr>
        <w:tc>
          <w:tcPr>
            <w:tcW w:w="5387" w:type="dxa"/>
            <w:hideMark/>
          </w:tcPr>
          <w:p w:rsidR="00166CA9" w:rsidRDefault="00166CA9">
            <w:pPr>
              <w:keepNext/>
              <w:spacing w:before="120"/>
              <w:outlineLvl w:val="2"/>
              <w:rPr>
                <w:b/>
                <w:bCs/>
                <w:iCs/>
                <w:sz w:val="24"/>
              </w:rPr>
            </w:pPr>
            <w:r>
              <w:rPr>
                <w:b/>
                <w:bCs/>
                <w:iCs/>
                <w:sz w:val="24"/>
              </w:rPr>
              <w:lastRenderedPageBreak/>
              <w:t>Nơi nhận:</w:t>
            </w:r>
          </w:p>
          <w:p w:rsidR="00166CA9" w:rsidRDefault="00166CA9">
            <w:pPr>
              <w:rPr>
                <w:sz w:val="24"/>
              </w:rPr>
            </w:pPr>
            <w:r>
              <w:rPr>
                <w:sz w:val="24"/>
              </w:rPr>
              <w:t xml:space="preserve">    - Như trên;</w:t>
            </w:r>
          </w:p>
          <w:p w:rsidR="00166CA9" w:rsidRDefault="00166CA9">
            <w:pPr>
              <w:rPr>
                <w:sz w:val="24"/>
              </w:rPr>
            </w:pPr>
            <w:r>
              <w:rPr>
                <w:sz w:val="24"/>
              </w:rPr>
              <w:t xml:space="preserve">    - Ban Dân vận Huyện ủy;</w:t>
            </w:r>
          </w:p>
          <w:p w:rsidR="00166CA9" w:rsidRDefault="00166CA9">
            <w:pPr>
              <w:rPr>
                <w:sz w:val="24"/>
              </w:rPr>
            </w:pPr>
            <w:r>
              <w:rPr>
                <w:sz w:val="24"/>
              </w:rPr>
              <w:t xml:space="preserve">    - Website LĐLĐ huyện;</w:t>
            </w:r>
          </w:p>
          <w:p w:rsidR="00166CA9" w:rsidRDefault="00166CA9">
            <w:r>
              <w:rPr>
                <w:sz w:val="24"/>
              </w:rPr>
              <w:t xml:space="preserve">    - Lưu VP.</w:t>
            </w:r>
          </w:p>
        </w:tc>
        <w:tc>
          <w:tcPr>
            <w:tcW w:w="3827" w:type="dxa"/>
          </w:tcPr>
          <w:p w:rsidR="00166CA9" w:rsidRDefault="00166CA9">
            <w:pPr>
              <w:spacing w:before="120"/>
              <w:jc w:val="center"/>
              <w:rPr>
                <w:b/>
                <w:bCs/>
              </w:rPr>
            </w:pPr>
            <w:r>
              <w:rPr>
                <w:b/>
                <w:bCs/>
              </w:rPr>
              <w:t>TM. BAN THƯỜNG VỤ</w:t>
            </w:r>
          </w:p>
          <w:p w:rsidR="00166CA9" w:rsidRDefault="00166CA9">
            <w:pPr>
              <w:jc w:val="center"/>
              <w:rPr>
                <w:b/>
                <w:bCs/>
              </w:rPr>
            </w:pPr>
            <w:r>
              <w:rPr>
                <w:b/>
                <w:bCs/>
              </w:rPr>
              <w:t>PHÓ CHỦ TỊCH</w:t>
            </w:r>
          </w:p>
          <w:p w:rsidR="00166CA9" w:rsidRDefault="00166CA9">
            <w:pPr>
              <w:jc w:val="center"/>
              <w:rPr>
                <w:b/>
                <w:bCs/>
              </w:rPr>
            </w:pPr>
          </w:p>
          <w:p w:rsidR="00166CA9" w:rsidRDefault="00166CA9">
            <w:pPr>
              <w:jc w:val="center"/>
              <w:rPr>
                <w:bCs/>
              </w:rPr>
            </w:pPr>
            <w:r>
              <w:rPr>
                <w:bCs/>
              </w:rPr>
              <w:t>(đã ký)</w:t>
            </w:r>
          </w:p>
          <w:p w:rsidR="00166CA9" w:rsidRDefault="00166CA9">
            <w:pPr>
              <w:jc w:val="center"/>
              <w:rPr>
                <w:b/>
                <w:bCs/>
              </w:rPr>
            </w:pPr>
          </w:p>
          <w:p w:rsidR="00166CA9" w:rsidRDefault="00166CA9">
            <w:pPr>
              <w:jc w:val="center"/>
              <w:rPr>
                <w:b/>
                <w:bCs/>
              </w:rPr>
            </w:pPr>
          </w:p>
          <w:p w:rsidR="00166CA9" w:rsidRDefault="00166CA9">
            <w:pPr>
              <w:jc w:val="center"/>
            </w:pPr>
            <w:r>
              <w:rPr>
                <w:b/>
                <w:bCs/>
              </w:rPr>
              <w:t xml:space="preserve">Thái Thị Bích Thủy  </w:t>
            </w:r>
          </w:p>
        </w:tc>
      </w:tr>
    </w:tbl>
    <w:p w:rsidR="00166CA9" w:rsidRDefault="00166CA9" w:rsidP="00166CA9">
      <w:bookmarkStart w:id="0" w:name="_GoBack"/>
      <w:bookmarkEnd w:id="0"/>
    </w:p>
    <w:p w:rsidR="00166CA9" w:rsidRDefault="00166CA9" w:rsidP="00166CA9"/>
    <w:p w:rsidR="00166CA9" w:rsidRDefault="00166CA9" w:rsidP="00166CA9"/>
    <w:p w:rsidR="00126106" w:rsidRDefault="00126106"/>
    <w:sectPr w:rsidR="00126106" w:rsidSect="001D383E">
      <w:pgSz w:w="12240" w:h="15840"/>
      <w:pgMar w:top="1135"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66CA9"/>
    <w:rsid w:val="00126106"/>
    <w:rsid w:val="00166CA9"/>
    <w:rsid w:val="0019171A"/>
    <w:rsid w:val="001D383E"/>
    <w:rsid w:val="003A0265"/>
    <w:rsid w:val="004A5AF6"/>
    <w:rsid w:val="005E1F9B"/>
    <w:rsid w:val="00625684"/>
    <w:rsid w:val="006313EA"/>
    <w:rsid w:val="00816AA3"/>
    <w:rsid w:val="00911E99"/>
    <w:rsid w:val="009F224C"/>
    <w:rsid w:val="00B75B22"/>
    <w:rsid w:val="00D64E3D"/>
    <w:rsid w:val="00EE7EAA"/>
    <w:rsid w:val="00FA3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CA9"/>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12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3</cp:revision>
  <cp:lastPrinted>2020-10-09T01:04:00Z</cp:lastPrinted>
  <dcterms:created xsi:type="dcterms:W3CDTF">2020-10-08T02:56:00Z</dcterms:created>
  <dcterms:modified xsi:type="dcterms:W3CDTF">2020-10-09T01:05:00Z</dcterms:modified>
</cp:coreProperties>
</file>